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D7F93" w:rsidRPr="0033543D" w:rsidRDefault="001D7F93" w:rsidP="001D7F93">
      <w:pPr>
        <w:pageBreakBefore/>
        <w:spacing w:before="6400"/>
        <w:jc w:val="center"/>
        <w:rPr>
          <w:rStyle w:val="4"/>
          <w:rFonts w:eastAsia="Courier New"/>
          <w:b w:val="0"/>
          <w:bCs w:val="0"/>
          <w:color w:val="auto"/>
          <w:sz w:val="24"/>
          <w:szCs w:val="24"/>
        </w:rPr>
      </w:pPr>
      <w:r w:rsidRPr="0033543D">
        <w:rPr>
          <w:rStyle w:val="4"/>
          <w:rFonts w:eastAsia="Courier New"/>
          <w:bCs w:val="0"/>
          <w:color w:val="auto"/>
          <w:sz w:val="24"/>
          <w:szCs w:val="24"/>
        </w:rPr>
        <w:t>ОБЩИЕ ТРЕБОВАНИЯ К ЗДАНИЯМ, СООРУЖЕНИЯМ И ИХ УЧАСТКАМ</w:t>
      </w:r>
    </w:p>
    <w:p w:rsidR="001D7F93" w:rsidRPr="001D7F93" w:rsidRDefault="001D7F93" w:rsidP="001D7F93">
      <w:pPr>
        <w:pageBreakBefore/>
        <w:jc w:val="center"/>
        <w:rPr>
          <w:rFonts w:ascii="Times New Roman" w:hAnsi="Times New Roman" w:cs="Times New Roman"/>
        </w:rPr>
      </w:pPr>
      <w:r w:rsidRPr="001D7F93">
        <w:rPr>
          <w:rFonts w:ascii="Times New Roman" w:hAnsi="Times New Roman" w:cs="Times New Roman"/>
        </w:rPr>
        <w:lastRenderedPageBreak/>
        <w:t>ОГЛАВЛЕНИЕ</w:t>
      </w:r>
    </w:p>
    <w:p w:rsidR="001D7F93" w:rsidRPr="00D25960" w:rsidRDefault="001D7F93" w:rsidP="001D7F93">
      <w:pPr>
        <w:pStyle w:val="41"/>
        <w:rPr>
          <w:rFonts w:ascii="Times New Roman" w:hAnsi="Times New Roman" w:cs="Times New Roman"/>
          <w:color w:val="auto"/>
          <w:sz w:val="24"/>
          <w:szCs w:val="24"/>
        </w:rPr>
      </w:pPr>
    </w:p>
    <w:p w:rsidR="001D7F93" w:rsidRPr="00D25960" w:rsidRDefault="001D7F93" w:rsidP="00EA114D">
      <w:pPr>
        <w:pStyle w:val="5"/>
      </w:pPr>
      <w:r w:rsidRPr="00D25960">
        <w:t>Основные структурно-функциональные зоны объекта</w:t>
      </w:r>
      <w:r w:rsidRPr="00D25960">
        <w:tab/>
      </w:r>
      <w:r w:rsidR="0076665E">
        <w:t>3</w:t>
      </w:r>
    </w:p>
    <w:p w:rsidR="001D7F93" w:rsidRPr="00D25960" w:rsidRDefault="001D7F93" w:rsidP="00EA114D">
      <w:pPr>
        <w:pStyle w:val="5"/>
      </w:pPr>
      <w:r w:rsidRPr="00D25960">
        <w:t>1. Прилегающая территория</w:t>
      </w:r>
      <w:r w:rsidR="0033543D" w:rsidRPr="00D25960">
        <w:t xml:space="preserve"> (участок)</w:t>
      </w:r>
      <w:r w:rsidRPr="00D25960">
        <w:tab/>
      </w:r>
      <w:r w:rsidR="0076665E">
        <w:t>3</w:t>
      </w:r>
    </w:p>
    <w:p w:rsidR="001D7F93" w:rsidRPr="00D25960" w:rsidRDefault="001D7F93" w:rsidP="00EA114D">
      <w:pPr>
        <w:pStyle w:val="5"/>
      </w:pPr>
      <w:r w:rsidRPr="00D25960">
        <w:t>2. Вход (входы) в здание</w:t>
      </w:r>
      <w:r w:rsidRPr="00D25960">
        <w:tab/>
      </w:r>
      <w:r w:rsidR="0076665E">
        <w:t>5</w:t>
      </w:r>
    </w:p>
    <w:p w:rsidR="001D7F93" w:rsidRPr="00D25960" w:rsidRDefault="0033543D" w:rsidP="00EA114D">
      <w:pPr>
        <w:pStyle w:val="5"/>
      </w:pPr>
      <w:r w:rsidRPr="00D25960">
        <w:t xml:space="preserve">2.1. </w:t>
      </w:r>
      <w:r w:rsidR="001D7F93" w:rsidRPr="00D25960">
        <w:t>Лестница наружная</w:t>
      </w:r>
      <w:r w:rsidR="001D7F93" w:rsidRPr="00D25960">
        <w:tab/>
      </w:r>
      <w:r w:rsidR="0076665E">
        <w:t>5</w:t>
      </w:r>
    </w:p>
    <w:p w:rsidR="00D25960" w:rsidRPr="00D25960" w:rsidRDefault="00D25960" w:rsidP="00EA114D">
      <w:pPr>
        <w:pStyle w:val="5"/>
      </w:pPr>
      <w:r w:rsidRPr="00D25960">
        <w:t>2.1.1. Ступени</w:t>
      </w:r>
      <w:r w:rsidRPr="00D25960">
        <w:tab/>
      </w:r>
      <w:r w:rsidR="0076665E">
        <w:t>5</w:t>
      </w:r>
    </w:p>
    <w:p w:rsidR="00D25960" w:rsidRPr="00D25960" w:rsidRDefault="00D25960" w:rsidP="00EA114D">
      <w:pPr>
        <w:pStyle w:val="5"/>
      </w:pPr>
      <w:r w:rsidRPr="00D25960">
        <w:t>2.1.2. Поручни</w:t>
      </w:r>
      <w:r w:rsidRPr="00D25960">
        <w:tab/>
      </w:r>
      <w:r w:rsidR="0076665E">
        <w:t>6</w:t>
      </w:r>
    </w:p>
    <w:p w:rsidR="00D25960" w:rsidRPr="00D25960" w:rsidRDefault="00D25960" w:rsidP="00EA114D">
      <w:pPr>
        <w:pStyle w:val="5"/>
      </w:pPr>
      <w:r w:rsidRPr="00D25960">
        <w:t>2.1.3. Бортики</w:t>
      </w:r>
      <w:r w:rsidRPr="00D25960">
        <w:tab/>
        <w:t>7</w:t>
      </w:r>
    </w:p>
    <w:p w:rsidR="001D7F93" w:rsidRPr="00D25960" w:rsidRDefault="0033543D" w:rsidP="00EA114D">
      <w:pPr>
        <w:pStyle w:val="5"/>
      </w:pPr>
      <w:r w:rsidRPr="00D25960">
        <w:t xml:space="preserve">2.2. </w:t>
      </w:r>
      <w:r w:rsidR="001D7F93" w:rsidRPr="00D25960">
        <w:t>Пандус</w:t>
      </w:r>
      <w:r w:rsidR="001D7F93" w:rsidRPr="00D25960">
        <w:tab/>
      </w:r>
      <w:r w:rsidR="0076665E">
        <w:t>7</w:t>
      </w:r>
    </w:p>
    <w:p w:rsidR="001D7F93" w:rsidRPr="00D25960" w:rsidRDefault="00D25960" w:rsidP="00EA114D">
      <w:pPr>
        <w:pStyle w:val="5"/>
      </w:pPr>
      <w:r w:rsidRPr="00D25960">
        <w:t xml:space="preserve">2.3. </w:t>
      </w:r>
      <w:r w:rsidR="001D7F93" w:rsidRPr="00D25960">
        <w:t>Входная площадка</w:t>
      </w:r>
      <w:r w:rsidR="001D7F93" w:rsidRPr="00D25960">
        <w:tab/>
      </w:r>
      <w:r w:rsidR="0076665E">
        <w:t>9</w:t>
      </w:r>
    </w:p>
    <w:p w:rsidR="001D7F93" w:rsidRPr="00D25960" w:rsidRDefault="00D25960" w:rsidP="001D7F93">
      <w:pPr>
        <w:pStyle w:val="41"/>
        <w:rPr>
          <w:rFonts w:ascii="Times New Roman" w:hAnsi="Times New Roman" w:cs="Times New Roman"/>
          <w:color w:val="auto"/>
          <w:sz w:val="24"/>
          <w:szCs w:val="24"/>
        </w:rPr>
      </w:pPr>
      <w:r w:rsidRPr="00D25960">
        <w:rPr>
          <w:rStyle w:val="a3"/>
          <w:rFonts w:ascii="Times New Roman" w:hAnsi="Times New Roman" w:cs="Times New Roman"/>
          <w:bCs/>
          <w:color w:val="auto"/>
          <w:sz w:val="24"/>
          <w:szCs w:val="24"/>
        </w:rPr>
        <w:t xml:space="preserve">2.4. </w:t>
      </w:r>
      <w:r w:rsidR="001D7F93" w:rsidRPr="00D25960">
        <w:rPr>
          <w:rStyle w:val="a3"/>
          <w:rFonts w:ascii="Times New Roman" w:hAnsi="Times New Roman" w:cs="Times New Roman"/>
          <w:bCs/>
          <w:color w:val="auto"/>
          <w:sz w:val="24"/>
          <w:szCs w:val="24"/>
        </w:rPr>
        <w:t>Двер</w:t>
      </w:r>
      <w:r w:rsidRPr="00D25960">
        <w:rPr>
          <w:rStyle w:val="a3"/>
          <w:rFonts w:ascii="Times New Roman" w:hAnsi="Times New Roman" w:cs="Times New Roman"/>
          <w:bCs/>
          <w:color w:val="auto"/>
          <w:sz w:val="24"/>
          <w:szCs w:val="24"/>
        </w:rPr>
        <w:t>и</w:t>
      </w:r>
      <w:r w:rsidR="001D7F93" w:rsidRPr="00D25960">
        <w:rPr>
          <w:rStyle w:val="a3"/>
          <w:rFonts w:ascii="Times New Roman" w:hAnsi="Times New Roman" w:cs="Times New Roman"/>
          <w:bCs/>
          <w:color w:val="auto"/>
          <w:sz w:val="24"/>
          <w:szCs w:val="24"/>
        </w:rPr>
        <w:tab/>
      </w:r>
      <w:r w:rsidR="0076665E">
        <w:rPr>
          <w:rStyle w:val="a3"/>
          <w:rFonts w:ascii="Times New Roman" w:hAnsi="Times New Roman" w:cs="Times New Roman"/>
          <w:bCs/>
          <w:color w:val="auto"/>
          <w:sz w:val="24"/>
          <w:szCs w:val="24"/>
        </w:rPr>
        <w:t>9</w:t>
      </w:r>
    </w:p>
    <w:p w:rsidR="001D7F93" w:rsidRPr="00D25960" w:rsidRDefault="00D25960" w:rsidP="001D7F93">
      <w:pPr>
        <w:pStyle w:val="41"/>
        <w:rPr>
          <w:rFonts w:ascii="Times New Roman" w:hAnsi="Times New Roman" w:cs="Times New Roman"/>
          <w:color w:val="auto"/>
          <w:sz w:val="24"/>
          <w:szCs w:val="24"/>
        </w:rPr>
      </w:pPr>
      <w:r w:rsidRPr="00D25960">
        <w:rPr>
          <w:rFonts w:ascii="Times New Roman" w:hAnsi="Times New Roman" w:cs="Times New Roman"/>
          <w:color w:val="auto"/>
          <w:sz w:val="24"/>
          <w:szCs w:val="24"/>
        </w:rPr>
        <w:t xml:space="preserve">2.5. </w:t>
      </w:r>
      <w:r w:rsidR="001D7F93" w:rsidRPr="00D25960">
        <w:rPr>
          <w:rFonts w:ascii="Times New Roman" w:hAnsi="Times New Roman" w:cs="Times New Roman"/>
          <w:color w:val="auto"/>
          <w:sz w:val="24"/>
          <w:szCs w:val="24"/>
        </w:rPr>
        <w:t>Тамбур</w:t>
      </w:r>
      <w:r w:rsidR="001D7F93" w:rsidRPr="00D25960">
        <w:rPr>
          <w:rFonts w:ascii="Times New Roman" w:hAnsi="Times New Roman" w:cs="Times New Roman"/>
          <w:color w:val="auto"/>
          <w:sz w:val="24"/>
          <w:szCs w:val="24"/>
        </w:rPr>
        <w:tab/>
        <w:t>1</w:t>
      </w:r>
      <w:r w:rsidR="0076665E">
        <w:rPr>
          <w:rFonts w:ascii="Times New Roman" w:hAnsi="Times New Roman" w:cs="Times New Roman"/>
          <w:color w:val="auto"/>
          <w:sz w:val="24"/>
          <w:szCs w:val="24"/>
        </w:rPr>
        <w:t>0</w:t>
      </w:r>
    </w:p>
    <w:p w:rsidR="001D7F93" w:rsidRPr="00D25960" w:rsidRDefault="001D7F93" w:rsidP="001D7F93">
      <w:pPr>
        <w:pStyle w:val="41"/>
        <w:rPr>
          <w:rFonts w:ascii="Times New Roman" w:hAnsi="Times New Roman" w:cs="Times New Roman"/>
          <w:color w:val="auto"/>
          <w:sz w:val="24"/>
          <w:szCs w:val="24"/>
        </w:rPr>
      </w:pPr>
      <w:r w:rsidRPr="00D25960">
        <w:rPr>
          <w:rFonts w:ascii="Times New Roman" w:hAnsi="Times New Roman" w:cs="Times New Roman"/>
          <w:color w:val="auto"/>
          <w:sz w:val="24"/>
          <w:szCs w:val="24"/>
        </w:rPr>
        <w:t>3. Путь (пути) движения внутри здания</w:t>
      </w:r>
      <w:r w:rsidRPr="00D25960">
        <w:rPr>
          <w:rFonts w:ascii="Times New Roman" w:hAnsi="Times New Roman" w:cs="Times New Roman"/>
          <w:color w:val="auto"/>
          <w:sz w:val="24"/>
          <w:szCs w:val="24"/>
        </w:rPr>
        <w:tab/>
        <w:t>1</w:t>
      </w:r>
      <w:r w:rsidR="0076665E">
        <w:rPr>
          <w:rFonts w:ascii="Times New Roman" w:hAnsi="Times New Roman" w:cs="Times New Roman"/>
          <w:color w:val="auto"/>
          <w:sz w:val="24"/>
          <w:szCs w:val="24"/>
        </w:rPr>
        <w:t>2</w:t>
      </w:r>
    </w:p>
    <w:p w:rsidR="001D7F93" w:rsidRPr="00D25960" w:rsidRDefault="001D7F93" w:rsidP="001D7F93">
      <w:pPr>
        <w:pStyle w:val="41"/>
        <w:rPr>
          <w:rFonts w:ascii="Times New Roman" w:hAnsi="Times New Roman" w:cs="Times New Roman"/>
          <w:color w:val="auto"/>
          <w:sz w:val="24"/>
          <w:szCs w:val="24"/>
        </w:rPr>
      </w:pPr>
      <w:r w:rsidRPr="00D25960">
        <w:rPr>
          <w:rFonts w:ascii="Times New Roman" w:hAnsi="Times New Roman" w:cs="Times New Roman"/>
          <w:color w:val="auto"/>
          <w:sz w:val="24"/>
          <w:szCs w:val="24"/>
        </w:rPr>
        <w:t xml:space="preserve">3.1. Горизонтальные </w:t>
      </w:r>
      <w:r w:rsidRPr="00D25960">
        <w:rPr>
          <w:rFonts w:ascii="Times New Roman" w:eastAsia="ArialMT" w:hAnsi="Times New Roman" w:cs="Times New Roman"/>
          <w:color w:val="auto"/>
          <w:sz w:val="24"/>
          <w:szCs w:val="24"/>
        </w:rPr>
        <w:t>пути движения</w:t>
      </w:r>
      <w:r w:rsidRPr="00D25960">
        <w:rPr>
          <w:rFonts w:ascii="Times New Roman" w:hAnsi="Times New Roman" w:cs="Times New Roman"/>
          <w:color w:val="auto"/>
          <w:sz w:val="24"/>
          <w:szCs w:val="24"/>
        </w:rPr>
        <w:tab/>
        <w:t>1</w:t>
      </w:r>
      <w:r w:rsidR="0076665E">
        <w:rPr>
          <w:rFonts w:ascii="Times New Roman" w:hAnsi="Times New Roman" w:cs="Times New Roman"/>
          <w:color w:val="auto"/>
          <w:sz w:val="24"/>
          <w:szCs w:val="24"/>
        </w:rPr>
        <w:t>2</w:t>
      </w:r>
    </w:p>
    <w:p w:rsidR="001D7F93" w:rsidRPr="00D25960" w:rsidRDefault="00D25960" w:rsidP="001D7F93">
      <w:pPr>
        <w:pStyle w:val="41"/>
        <w:rPr>
          <w:rFonts w:ascii="Times New Roman" w:hAnsi="Times New Roman" w:cs="Times New Roman"/>
          <w:color w:val="auto"/>
          <w:sz w:val="24"/>
          <w:szCs w:val="24"/>
        </w:rPr>
      </w:pPr>
      <w:r w:rsidRPr="00D25960">
        <w:rPr>
          <w:rFonts w:ascii="Times New Roman" w:hAnsi="Times New Roman" w:cs="Times New Roman"/>
          <w:color w:val="auto"/>
          <w:sz w:val="24"/>
          <w:szCs w:val="24"/>
        </w:rPr>
        <w:t xml:space="preserve">3.1.1. </w:t>
      </w:r>
      <w:r w:rsidR="001D7F93" w:rsidRPr="00D25960">
        <w:rPr>
          <w:rFonts w:ascii="Times New Roman" w:hAnsi="Times New Roman" w:cs="Times New Roman"/>
          <w:color w:val="auto"/>
          <w:sz w:val="24"/>
          <w:szCs w:val="24"/>
        </w:rPr>
        <w:t>Коридор</w:t>
      </w:r>
      <w:r w:rsidR="001D7F93" w:rsidRPr="00D25960">
        <w:rPr>
          <w:rFonts w:ascii="Times New Roman" w:hAnsi="Times New Roman" w:cs="Times New Roman"/>
          <w:color w:val="auto"/>
          <w:sz w:val="24"/>
          <w:szCs w:val="24"/>
        </w:rPr>
        <w:tab/>
        <w:t>1</w:t>
      </w:r>
      <w:r w:rsidR="0076665E">
        <w:rPr>
          <w:rFonts w:ascii="Times New Roman" w:hAnsi="Times New Roman" w:cs="Times New Roman"/>
          <w:color w:val="auto"/>
          <w:sz w:val="24"/>
          <w:szCs w:val="24"/>
        </w:rPr>
        <w:t>2</w:t>
      </w:r>
    </w:p>
    <w:p w:rsidR="001D7F93" w:rsidRPr="00D25960" w:rsidRDefault="00D25960" w:rsidP="00EA114D">
      <w:pPr>
        <w:pStyle w:val="5"/>
      </w:pPr>
      <w:r w:rsidRPr="00D25960">
        <w:t xml:space="preserve">3.1.2. </w:t>
      </w:r>
      <w:r w:rsidR="001D7F93" w:rsidRPr="00D25960">
        <w:t>Дверь</w:t>
      </w:r>
      <w:r w:rsidR="001D7F93" w:rsidRPr="00D25960">
        <w:tab/>
        <w:t>1</w:t>
      </w:r>
      <w:r w:rsidR="0076665E">
        <w:t>3</w:t>
      </w:r>
    </w:p>
    <w:p w:rsidR="001D7F93" w:rsidRPr="002401E0" w:rsidRDefault="001D7F93" w:rsidP="00EA114D">
      <w:pPr>
        <w:pStyle w:val="5"/>
      </w:pPr>
      <w:r w:rsidRPr="002401E0">
        <w:t xml:space="preserve">3.2. Вертикальные </w:t>
      </w:r>
      <w:r w:rsidRPr="002401E0">
        <w:rPr>
          <w:rFonts w:eastAsia="ArialMT"/>
        </w:rPr>
        <w:t>пути движения</w:t>
      </w:r>
      <w:r w:rsidRPr="002401E0">
        <w:tab/>
        <w:t>1</w:t>
      </w:r>
      <w:r w:rsidR="0076665E">
        <w:t>4</w:t>
      </w:r>
    </w:p>
    <w:p w:rsidR="001D7F93" w:rsidRPr="0076665E" w:rsidRDefault="0076665E" w:rsidP="00EA114D">
      <w:pPr>
        <w:pStyle w:val="5"/>
      </w:pPr>
      <w:r w:rsidRPr="0076665E">
        <w:t xml:space="preserve">3.2.1. </w:t>
      </w:r>
      <w:r w:rsidR="001D7F93" w:rsidRPr="0076665E">
        <w:t>Лестница</w:t>
      </w:r>
      <w:r w:rsidR="001D7F93" w:rsidRPr="0076665E">
        <w:tab/>
        <w:t>1</w:t>
      </w:r>
      <w:r w:rsidRPr="0076665E">
        <w:t>4</w:t>
      </w:r>
    </w:p>
    <w:p w:rsidR="001D7F93" w:rsidRPr="002401E0" w:rsidRDefault="0076665E" w:rsidP="00EA114D">
      <w:pPr>
        <w:pStyle w:val="5"/>
      </w:pPr>
      <w:r w:rsidRPr="0076665E">
        <w:t>3.2.</w:t>
      </w:r>
      <w:r>
        <w:t>2</w:t>
      </w:r>
      <w:r w:rsidRPr="0076665E">
        <w:t xml:space="preserve">. </w:t>
      </w:r>
      <w:r w:rsidR="001D7F93" w:rsidRPr="002401E0">
        <w:t>Пандус</w:t>
      </w:r>
      <w:r w:rsidR="001D7F93" w:rsidRPr="002401E0">
        <w:tab/>
        <w:t>1</w:t>
      </w:r>
      <w:r>
        <w:t>5</w:t>
      </w:r>
    </w:p>
    <w:p w:rsidR="001D7F93" w:rsidRPr="002401E0" w:rsidRDefault="0076665E" w:rsidP="00EA114D">
      <w:pPr>
        <w:pStyle w:val="5"/>
      </w:pPr>
      <w:r w:rsidRPr="0076665E">
        <w:t>3.2.</w:t>
      </w:r>
      <w:r>
        <w:t>3</w:t>
      </w:r>
      <w:r w:rsidRPr="0076665E">
        <w:t xml:space="preserve">. </w:t>
      </w:r>
      <w:r w:rsidR="001D7F93" w:rsidRPr="002401E0">
        <w:t>Лифт пассажирский (или подъемник)</w:t>
      </w:r>
      <w:r w:rsidR="001D7F93" w:rsidRPr="002401E0">
        <w:tab/>
        <w:t>1</w:t>
      </w:r>
      <w:r>
        <w:t>5</w:t>
      </w:r>
    </w:p>
    <w:p w:rsidR="001D7F93" w:rsidRPr="002401E0" w:rsidRDefault="001D7F93" w:rsidP="00EA114D">
      <w:pPr>
        <w:pStyle w:val="5"/>
      </w:pPr>
      <w:r w:rsidRPr="002401E0">
        <w:t>4. Зона целевого назначения объекта</w:t>
      </w:r>
      <w:r w:rsidRPr="002401E0">
        <w:tab/>
        <w:t>1</w:t>
      </w:r>
      <w:r w:rsidR="0076665E">
        <w:t>6</w:t>
      </w:r>
    </w:p>
    <w:p w:rsidR="001D7F93" w:rsidRPr="002401E0" w:rsidRDefault="001D7F93" w:rsidP="00EA114D">
      <w:pPr>
        <w:pStyle w:val="5"/>
      </w:pPr>
      <w:r w:rsidRPr="002401E0">
        <w:t>5. Санитарно-гигиеническое помещение</w:t>
      </w:r>
      <w:r w:rsidRPr="002401E0">
        <w:tab/>
      </w:r>
      <w:r w:rsidR="0076665E">
        <w:t>16</w:t>
      </w:r>
    </w:p>
    <w:p w:rsidR="001D7F93" w:rsidRPr="002401E0" w:rsidRDefault="001D7F93" w:rsidP="00EA114D">
      <w:pPr>
        <w:pStyle w:val="5"/>
      </w:pPr>
      <w:r w:rsidRPr="002401E0">
        <w:t>6. Система информации на объекте</w:t>
      </w:r>
      <w:r w:rsidRPr="002401E0">
        <w:tab/>
        <w:t>2</w:t>
      </w:r>
      <w:r w:rsidR="0076665E">
        <w:t>0</w:t>
      </w:r>
    </w:p>
    <w:p w:rsidR="001D7F93" w:rsidRPr="002401E0" w:rsidRDefault="001D7F93" w:rsidP="00EA114D">
      <w:pPr>
        <w:pStyle w:val="5"/>
      </w:pPr>
      <w:r w:rsidRPr="002401E0">
        <w:t>6.1. Тактильные устройства</w:t>
      </w:r>
      <w:r w:rsidRPr="002401E0">
        <w:tab/>
        <w:t>2</w:t>
      </w:r>
      <w:r w:rsidR="0076665E">
        <w:t>1</w:t>
      </w:r>
    </w:p>
    <w:p w:rsidR="001D7F93" w:rsidRPr="00EA114D" w:rsidRDefault="0076665E" w:rsidP="00EA114D">
      <w:pPr>
        <w:pStyle w:val="5"/>
      </w:pPr>
      <w:r w:rsidRPr="00EA114D">
        <w:t xml:space="preserve">6.1.1. </w:t>
      </w:r>
      <w:r w:rsidR="001D7F93" w:rsidRPr="00EA114D">
        <w:t>Указатели тактильные наземные</w:t>
      </w:r>
      <w:r w:rsidR="001D7F93" w:rsidRPr="00EA114D">
        <w:tab/>
        <w:t>2</w:t>
      </w:r>
      <w:r w:rsidRPr="00EA114D">
        <w:t>1</w:t>
      </w:r>
    </w:p>
    <w:p w:rsidR="001D7F93" w:rsidRPr="0076665E" w:rsidRDefault="001D7F93" w:rsidP="00EA114D">
      <w:pPr>
        <w:pStyle w:val="5"/>
      </w:pPr>
      <w:r w:rsidRPr="0076665E">
        <w:t>6.2. Визуальные устройства и средства информации</w:t>
      </w:r>
      <w:r w:rsidRPr="0076665E">
        <w:tab/>
        <w:t>2</w:t>
      </w:r>
      <w:r w:rsidR="0076665E" w:rsidRPr="0076665E">
        <w:t>2</w:t>
      </w:r>
    </w:p>
    <w:p w:rsidR="001D7F93" w:rsidRPr="00EA114D" w:rsidRDefault="0076665E" w:rsidP="00EA114D">
      <w:pPr>
        <w:pStyle w:val="5"/>
      </w:pPr>
      <w:r w:rsidRPr="00EA114D">
        <w:t xml:space="preserve">6.2.1. </w:t>
      </w:r>
      <w:r w:rsidR="001D7F93" w:rsidRPr="00EA114D">
        <w:t>Пиктограммы</w:t>
      </w:r>
      <w:r w:rsidR="001D7F93" w:rsidRPr="00EA114D">
        <w:tab/>
        <w:t>2</w:t>
      </w:r>
      <w:r w:rsidRPr="00EA114D">
        <w:t>3</w:t>
      </w:r>
    </w:p>
    <w:p w:rsidR="001D7F93" w:rsidRPr="00EA114D" w:rsidRDefault="00EA114D" w:rsidP="001D7F93">
      <w:pPr>
        <w:pStyle w:val="41"/>
        <w:rPr>
          <w:rStyle w:val="a3"/>
          <w:rFonts w:ascii="Times New Roman" w:hAnsi="Times New Roman" w:cs="Times New Roman"/>
          <w:bCs/>
          <w:color w:val="auto"/>
          <w:sz w:val="24"/>
          <w:szCs w:val="24"/>
        </w:rPr>
      </w:pPr>
      <w:r w:rsidRPr="00EA114D">
        <w:rPr>
          <w:rFonts w:ascii="Times New Roman" w:hAnsi="Times New Roman" w:cs="Times New Roman"/>
          <w:color w:val="auto"/>
          <w:sz w:val="24"/>
          <w:szCs w:val="24"/>
        </w:rPr>
        <w:t>6.2.</w:t>
      </w:r>
      <w:r>
        <w:rPr>
          <w:rFonts w:ascii="Times New Roman" w:hAnsi="Times New Roman" w:cs="Times New Roman"/>
          <w:color w:val="auto"/>
          <w:sz w:val="24"/>
          <w:szCs w:val="24"/>
        </w:rPr>
        <w:t>2</w:t>
      </w:r>
      <w:r w:rsidRPr="00EA114D">
        <w:rPr>
          <w:rFonts w:ascii="Times New Roman" w:hAnsi="Times New Roman" w:cs="Times New Roman"/>
          <w:color w:val="auto"/>
          <w:sz w:val="24"/>
          <w:szCs w:val="24"/>
        </w:rPr>
        <w:t xml:space="preserve">. </w:t>
      </w:r>
      <w:r w:rsidR="001D7F93" w:rsidRPr="00EA114D">
        <w:rPr>
          <w:rStyle w:val="a3"/>
          <w:rFonts w:ascii="Times New Roman" w:hAnsi="Times New Roman" w:cs="Times New Roman"/>
          <w:color w:val="auto"/>
          <w:sz w:val="24"/>
          <w:szCs w:val="24"/>
        </w:rPr>
        <w:t>Знаки доступности</w:t>
      </w:r>
      <w:r w:rsidR="001D7F93" w:rsidRPr="00EA114D">
        <w:rPr>
          <w:rStyle w:val="a3"/>
          <w:rFonts w:ascii="Times New Roman" w:hAnsi="Times New Roman" w:cs="Times New Roman"/>
          <w:bCs/>
          <w:color w:val="auto"/>
          <w:sz w:val="24"/>
          <w:szCs w:val="24"/>
        </w:rPr>
        <w:tab/>
        <w:t>2</w:t>
      </w:r>
      <w:r w:rsidRPr="00EA114D">
        <w:rPr>
          <w:rStyle w:val="a3"/>
          <w:rFonts w:ascii="Times New Roman" w:hAnsi="Times New Roman" w:cs="Times New Roman"/>
          <w:bCs/>
          <w:color w:val="auto"/>
          <w:sz w:val="24"/>
          <w:szCs w:val="24"/>
        </w:rPr>
        <w:t>4</w:t>
      </w:r>
    </w:p>
    <w:p w:rsidR="001D7F93" w:rsidRPr="00EA114D" w:rsidRDefault="00EA114D" w:rsidP="001D7F93">
      <w:pPr>
        <w:pStyle w:val="41"/>
        <w:rPr>
          <w:rStyle w:val="a3"/>
          <w:rFonts w:ascii="Times New Roman" w:hAnsi="Times New Roman" w:cs="Times New Roman"/>
          <w:bCs/>
          <w:color w:val="auto"/>
          <w:sz w:val="24"/>
          <w:szCs w:val="24"/>
        </w:rPr>
      </w:pPr>
      <w:r w:rsidRPr="00EA114D">
        <w:rPr>
          <w:rFonts w:ascii="Times New Roman" w:hAnsi="Times New Roman" w:cs="Times New Roman"/>
          <w:color w:val="auto"/>
          <w:sz w:val="24"/>
          <w:szCs w:val="24"/>
        </w:rPr>
        <w:t>6.2.</w:t>
      </w:r>
      <w:r>
        <w:rPr>
          <w:rFonts w:ascii="Times New Roman" w:hAnsi="Times New Roman" w:cs="Times New Roman"/>
          <w:color w:val="auto"/>
          <w:sz w:val="24"/>
          <w:szCs w:val="24"/>
        </w:rPr>
        <w:t>3</w:t>
      </w:r>
      <w:r w:rsidRPr="00EA114D">
        <w:rPr>
          <w:rFonts w:ascii="Times New Roman" w:hAnsi="Times New Roman" w:cs="Times New Roman"/>
          <w:color w:val="auto"/>
          <w:sz w:val="24"/>
          <w:szCs w:val="24"/>
        </w:rPr>
        <w:t xml:space="preserve">. </w:t>
      </w:r>
      <w:r w:rsidR="001D7F93" w:rsidRPr="00EA114D">
        <w:rPr>
          <w:rStyle w:val="a3"/>
          <w:rFonts w:ascii="Times New Roman" w:hAnsi="Times New Roman" w:cs="Times New Roman"/>
          <w:bCs/>
          <w:color w:val="auto"/>
          <w:sz w:val="24"/>
          <w:szCs w:val="24"/>
        </w:rPr>
        <w:t>Предупреждающие знаки</w:t>
      </w:r>
      <w:r w:rsidR="001D7F93" w:rsidRPr="00EA114D">
        <w:rPr>
          <w:rStyle w:val="a3"/>
          <w:rFonts w:ascii="Times New Roman" w:hAnsi="Times New Roman" w:cs="Times New Roman"/>
          <w:bCs/>
          <w:color w:val="auto"/>
          <w:sz w:val="24"/>
          <w:szCs w:val="24"/>
        </w:rPr>
        <w:tab/>
        <w:t>2</w:t>
      </w:r>
      <w:r w:rsidRPr="00EA114D">
        <w:rPr>
          <w:rStyle w:val="a3"/>
          <w:rFonts w:ascii="Times New Roman" w:hAnsi="Times New Roman" w:cs="Times New Roman"/>
          <w:bCs/>
          <w:color w:val="auto"/>
          <w:sz w:val="24"/>
          <w:szCs w:val="24"/>
        </w:rPr>
        <w:t>4</w:t>
      </w:r>
    </w:p>
    <w:p w:rsidR="001D7F93" w:rsidRPr="00EA114D" w:rsidRDefault="00EA114D" w:rsidP="00EA114D">
      <w:pPr>
        <w:pStyle w:val="5"/>
      </w:pPr>
      <w:r w:rsidRPr="00EA114D">
        <w:t>6.2.</w:t>
      </w:r>
      <w:r>
        <w:t>4</w:t>
      </w:r>
      <w:r w:rsidRPr="00EA114D">
        <w:t xml:space="preserve">. </w:t>
      </w:r>
      <w:r w:rsidR="001D7F93" w:rsidRPr="00EA114D">
        <w:t>Таблички и наклейки</w:t>
      </w:r>
      <w:r w:rsidR="001D7F93" w:rsidRPr="00EA114D">
        <w:tab/>
      </w:r>
      <w:r w:rsidRPr="00EA114D">
        <w:t>25</w:t>
      </w:r>
    </w:p>
    <w:p w:rsidR="001D7F93" w:rsidRPr="00EA114D" w:rsidRDefault="00EA114D" w:rsidP="00EA114D">
      <w:pPr>
        <w:pStyle w:val="5"/>
      </w:pPr>
      <w:r w:rsidRPr="00EA114D">
        <w:t xml:space="preserve">6.2.5. </w:t>
      </w:r>
      <w:r w:rsidR="002B2CAF">
        <w:t>Тактильные мнемосхемы</w:t>
      </w:r>
      <w:r w:rsidR="001D7F93" w:rsidRPr="00EA114D">
        <w:tab/>
      </w:r>
      <w:r w:rsidRPr="00EA114D">
        <w:t>26</w:t>
      </w:r>
    </w:p>
    <w:p w:rsidR="001D7F93" w:rsidRPr="00EA114D" w:rsidRDefault="00EA114D" w:rsidP="00EA114D">
      <w:pPr>
        <w:pStyle w:val="5"/>
      </w:pPr>
      <w:r w:rsidRPr="00EA114D">
        <w:t xml:space="preserve">6.2.6. </w:t>
      </w:r>
      <w:r w:rsidR="001D7F93" w:rsidRPr="00EA114D">
        <w:t>Информационные системы</w:t>
      </w:r>
      <w:r w:rsidR="001D7F93" w:rsidRPr="00EA114D">
        <w:tab/>
      </w:r>
      <w:r w:rsidRPr="00EA114D">
        <w:t>26</w:t>
      </w:r>
    </w:p>
    <w:p w:rsidR="001D7F93" w:rsidRPr="00EA114D" w:rsidRDefault="00EA114D" w:rsidP="00EA114D">
      <w:pPr>
        <w:pStyle w:val="5"/>
      </w:pPr>
      <w:r w:rsidRPr="00EA114D">
        <w:t xml:space="preserve">6.2.7. </w:t>
      </w:r>
      <w:r w:rsidR="001D7F93" w:rsidRPr="00EA114D">
        <w:t>Световые маяки</w:t>
      </w:r>
      <w:r w:rsidR="001D7F93" w:rsidRPr="00EA114D">
        <w:tab/>
      </w:r>
      <w:r w:rsidRPr="00EA114D">
        <w:t>27</w:t>
      </w:r>
    </w:p>
    <w:p w:rsidR="001D7F93" w:rsidRPr="00EA114D" w:rsidRDefault="00EA114D" w:rsidP="00EA114D">
      <w:pPr>
        <w:pStyle w:val="5"/>
      </w:pPr>
      <w:r w:rsidRPr="00EA114D">
        <w:t xml:space="preserve">6.2.8. </w:t>
      </w:r>
      <w:r w:rsidR="001D7F93" w:rsidRPr="00EA114D">
        <w:t>Звуковые маяки</w:t>
      </w:r>
      <w:r w:rsidR="001D7F93" w:rsidRPr="00EA114D">
        <w:tab/>
        <w:t>2</w:t>
      </w:r>
      <w:r w:rsidRPr="00EA114D">
        <w:t>7</w:t>
      </w:r>
    </w:p>
    <w:p w:rsidR="001D7F93" w:rsidRPr="00EA114D" w:rsidRDefault="00EA114D" w:rsidP="00EA114D">
      <w:pPr>
        <w:pStyle w:val="5"/>
      </w:pPr>
      <w:r w:rsidRPr="00EA114D">
        <w:t xml:space="preserve">6.2.9. </w:t>
      </w:r>
      <w:r w:rsidR="001D7F93" w:rsidRPr="00EA114D">
        <w:t>Примеры размещения системы информации на объекте</w:t>
      </w:r>
      <w:r w:rsidR="001D7F93" w:rsidRPr="00EA114D">
        <w:tab/>
      </w:r>
      <w:r w:rsidRPr="00EA114D">
        <w:t>28</w:t>
      </w:r>
    </w:p>
    <w:p w:rsidR="001D7F93" w:rsidRPr="00EA114D" w:rsidRDefault="00EA114D" w:rsidP="00EA114D">
      <w:pPr>
        <w:pStyle w:val="5"/>
      </w:pPr>
      <w:r w:rsidRPr="00EA114D">
        <w:t xml:space="preserve">6.2.9.1. </w:t>
      </w:r>
      <w:r w:rsidR="001D7F93" w:rsidRPr="00EA114D">
        <w:t xml:space="preserve">Размещение системы информации на входной группе </w:t>
      </w:r>
      <w:r w:rsidR="001D7F93" w:rsidRPr="00EA114D">
        <w:tab/>
      </w:r>
      <w:r w:rsidRPr="00EA114D">
        <w:t>28</w:t>
      </w:r>
    </w:p>
    <w:p w:rsidR="001D7F93" w:rsidRPr="00EA114D" w:rsidRDefault="00EA114D" w:rsidP="00EA114D">
      <w:pPr>
        <w:pStyle w:val="5"/>
      </w:pPr>
      <w:r w:rsidRPr="00EA114D">
        <w:t xml:space="preserve">6.2.9.2. </w:t>
      </w:r>
      <w:r w:rsidR="001D7F93" w:rsidRPr="00EA114D">
        <w:t>Размещение системы информации внутри помещения</w:t>
      </w:r>
      <w:r w:rsidR="001D7F93" w:rsidRPr="00EA114D">
        <w:tab/>
      </w:r>
      <w:r w:rsidRPr="00EA114D">
        <w:t>28</w:t>
      </w:r>
    </w:p>
    <w:p w:rsidR="001D7F93" w:rsidRPr="00EA114D" w:rsidRDefault="00EA114D" w:rsidP="00EA114D">
      <w:pPr>
        <w:pStyle w:val="5"/>
      </w:pPr>
      <w:r w:rsidRPr="00EA114D">
        <w:t xml:space="preserve">6.2.9.3. </w:t>
      </w:r>
      <w:r w:rsidR="001D7F93" w:rsidRPr="00EA114D">
        <w:t>Тактильная адаптация лифта</w:t>
      </w:r>
      <w:r w:rsidR="001D7F93" w:rsidRPr="00EA114D">
        <w:tab/>
      </w:r>
      <w:r w:rsidRPr="00EA114D">
        <w:t>29</w:t>
      </w:r>
    </w:p>
    <w:p w:rsidR="001D7F93" w:rsidRPr="00EA114D" w:rsidRDefault="001D7F93" w:rsidP="001D7F93">
      <w:pPr>
        <w:rPr>
          <w:rFonts w:ascii="Times New Roman" w:hAnsi="Times New Roman" w:cs="Times New Roman"/>
          <w:color w:val="auto"/>
        </w:rPr>
      </w:pPr>
    </w:p>
    <w:p w:rsidR="001D7F93" w:rsidRPr="00C5077A" w:rsidRDefault="001D7F93" w:rsidP="0076665E">
      <w:pPr>
        <w:pageBreakBefore/>
        <w:jc w:val="center"/>
        <w:outlineLvl w:val="3"/>
        <w:rPr>
          <w:rFonts w:ascii="Times New Roman" w:eastAsia="Times New Roman" w:hAnsi="Times New Roman" w:cs="Times New Roman"/>
          <w:b/>
          <w:bCs/>
          <w:color w:val="auto"/>
        </w:rPr>
      </w:pPr>
      <w:r w:rsidRPr="00C5077A">
        <w:rPr>
          <w:rFonts w:ascii="Times New Roman" w:eastAsia="Times New Roman" w:hAnsi="Times New Roman" w:cs="Times New Roman"/>
          <w:b/>
          <w:bCs/>
          <w:color w:val="auto"/>
        </w:rPr>
        <w:lastRenderedPageBreak/>
        <w:t>Основные структурно-функциональные зоны объекта</w:t>
      </w:r>
    </w:p>
    <w:p w:rsidR="001D7F93" w:rsidRPr="001D7F93" w:rsidRDefault="001D7F93" w:rsidP="0017283B">
      <w:pPr>
        <w:ind w:right="-6"/>
        <w:jc w:val="both"/>
        <w:outlineLvl w:val="3"/>
        <w:rPr>
          <w:rFonts w:ascii="Times New Roman" w:hAnsi="Times New Roman" w:cs="Times New Roman"/>
        </w:rPr>
      </w:pPr>
    </w:p>
    <w:p w:rsidR="001D7F93" w:rsidRPr="001D7F93" w:rsidRDefault="001D7F93" w:rsidP="00EA114D">
      <w:pPr>
        <w:widowControl/>
        <w:autoSpaceDE w:val="0"/>
        <w:autoSpaceDN w:val="0"/>
        <w:adjustRightInd w:val="0"/>
        <w:jc w:val="both"/>
        <w:rPr>
          <w:rFonts w:ascii="Times New Roman" w:eastAsia="ArialMT" w:hAnsi="Times New Roman" w:cs="Times New Roman"/>
          <w:color w:val="auto"/>
        </w:rPr>
      </w:pPr>
      <w:r w:rsidRPr="001D7F93">
        <w:rPr>
          <w:rFonts w:ascii="Times New Roman" w:eastAsia="ArialMT" w:hAnsi="Times New Roman" w:cs="Times New Roman"/>
          <w:color w:val="auto"/>
        </w:rPr>
        <w:t>1. Прилегающая территория</w:t>
      </w:r>
    </w:p>
    <w:p w:rsidR="001D7F93" w:rsidRPr="001D7F93" w:rsidRDefault="001D7F93" w:rsidP="001D7F93">
      <w:pPr>
        <w:widowControl/>
        <w:autoSpaceDE w:val="0"/>
        <w:autoSpaceDN w:val="0"/>
        <w:adjustRightInd w:val="0"/>
        <w:jc w:val="both"/>
        <w:rPr>
          <w:rFonts w:ascii="Times New Roman" w:eastAsia="ArialMT" w:hAnsi="Times New Roman" w:cs="Times New Roman"/>
          <w:color w:val="auto"/>
        </w:rPr>
      </w:pPr>
      <w:r w:rsidRPr="001D7F93">
        <w:rPr>
          <w:rFonts w:ascii="Times New Roman" w:eastAsia="ArialMT" w:hAnsi="Times New Roman" w:cs="Times New Roman"/>
          <w:color w:val="auto"/>
        </w:rPr>
        <w:t xml:space="preserve">2. </w:t>
      </w:r>
      <w:proofErr w:type="gramStart"/>
      <w:r w:rsidRPr="001D7F93">
        <w:rPr>
          <w:rFonts w:ascii="Times New Roman" w:eastAsia="ArialMT" w:hAnsi="Times New Roman" w:cs="Times New Roman"/>
          <w:color w:val="auto"/>
        </w:rPr>
        <w:t>Вход (входы) в здание</w:t>
      </w:r>
      <w:r>
        <w:rPr>
          <w:rFonts w:ascii="Times New Roman" w:eastAsia="ArialMT" w:hAnsi="Times New Roman" w:cs="Times New Roman"/>
          <w:color w:val="auto"/>
        </w:rPr>
        <w:t xml:space="preserve"> (</w:t>
      </w:r>
      <w:r w:rsidRPr="001D7F93">
        <w:rPr>
          <w:rFonts w:ascii="Times New Roman" w:eastAsia="ArialMT" w:hAnsi="Times New Roman" w:cs="Times New Roman"/>
          <w:color w:val="auto"/>
        </w:rPr>
        <w:t>лестниц</w:t>
      </w:r>
      <w:r>
        <w:rPr>
          <w:rFonts w:ascii="Times New Roman" w:eastAsia="ArialMT" w:hAnsi="Times New Roman" w:cs="Times New Roman"/>
          <w:color w:val="auto"/>
        </w:rPr>
        <w:t>а</w:t>
      </w:r>
      <w:r w:rsidR="00344D07">
        <w:rPr>
          <w:rFonts w:ascii="Times New Roman" w:eastAsia="ArialMT" w:hAnsi="Times New Roman" w:cs="Times New Roman"/>
          <w:color w:val="auto"/>
        </w:rPr>
        <w:t xml:space="preserve"> наружная</w:t>
      </w:r>
      <w:r>
        <w:rPr>
          <w:rFonts w:ascii="Times New Roman" w:eastAsia="ArialMT" w:hAnsi="Times New Roman" w:cs="Times New Roman"/>
          <w:color w:val="auto"/>
        </w:rPr>
        <w:t>,</w:t>
      </w:r>
      <w:r w:rsidRPr="001D7F93">
        <w:rPr>
          <w:rFonts w:ascii="Times New Roman" w:eastAsia="ArialMT" w:hAnsi="Times New Roman" w:cs="Times New Roman"/>
          <w:color w:val="auto"/>
        </w:rPr>
        <w:t xml:space="preserve"> пандус, </w:t>
      </w:r>
      <w:r w:rsidR="00344D07">
        <w:rPr>
          <w:rFonts w:ascii="Times New Roman" w:eastAsia="ArialMT" w:hAnsi="Times New Roman" w:cs="Times New Roman"/>
          <w:color w:val="auto"/>
        </w:rPr>
        <w:t xml:space="preserve">входная площадка, дверь, тамбур и </w:t>
      </w:r>
      <w:r>
        <w:rPr>
          <w:rFonts w:ascii="Times New Roman" w:eastAsia="ArialMT" w:hAnsi="Times New Roman" w:cs="Times New Roman"/>
          <w:color w:val="auto"/>
        </w:rPr>
        <w:t>т.д.)</w:t>
      </w:r>
      <w:proofErr w:type="gramEnd"/>
    </w:p>
    <w:p w:rsidR="001D7F93" w:rsidRPr="001D7F93" w:rsidRDefault="001D7F93" w:rsidP="001D7F93">
      <w:pPr>
        <w:widowControl/>
        <w:autoSpaceDE w:val="0"/>
        <w:autoSpaceDN w:val="0"/>
        <w:adjustRightInd w:val="0"/>
        <w:jc w:val="both"/>
        <w:rPr>
          <w:rFonts w:ascii="Times New Roman" w:eastAsia="ArialMT" w:hAnsi="Times New Roman" w:cs="Times New Roman"/>
          <w:color w:val="auto"/>
        </w:rPr>
      </w:pPr>
      <w:r w:rsidRPr="001D7F93">
        <w:rPr>
          <w:rFonts w:ascii="Times New Roman" w:eastAsia="ArialMT" w:hAnsi="Times New Roman" w:cs="Times New Roman"/>
          <w:color w:val="auto"/>
        </w:rPr>
        <w:t>3. Пут</w:t>
      </w:r>
      <w:r>
        <w:rPr>
          <w:rFonts w:ascii="Times New Roman" w:eastAsia="ArialMT" w:hAnsi="Times New Roman" w:cs="Times New Roman"/>
          <w:color w:val="auto"/>
        </w:rPr>
        <w:t>ь</w:t>
      </w:r>
      <w:r w:rsidRPr="001D7F93">
        <w:rPr>
          <w:rFonts w:ascii="Times New Roman" w:eastAsia="ArialMT" w:hAnsi="Times New Roman" w:cs="Times New Roman"/>
          <w:color w:val="auto"/>
        </w:rPr>
        <w:t xml:space="preserve"> </w:t>
      </w:r>
      <w:r>
        <w:rPr>
          <w:rFonts w:ascii="Times New Roman" w:eastAsia="ArialMT" w:hAnsi="Times New Roman" w:cs="Times New Roman"/>
          <w:color w:val="auto"/>
        </w:rPr>
        <w:t xml:space="preserve">(пути) </w:t>
      </w:r>
      <w:r w:rsidRPr="001D7F93">
        <w:rPr>
          <w:rFonts w:ascii="Times New Roman" w:eastAsia="ArialMT" w:hAnsi="Times New Roman" w:cs="Times New Roman"/>
          <w:color w:val="auto"/>
        </w:rPr>
        <w:t xml:space="preserve">движения внутри </w:t>
      </w:r>
      <w:r>
        <w:rPr>
          <w:rFonts w:ascii="Times New Roman" w:eastAsia="ArialMT" w:hAnsi="Times New Roman" w:cs="Times New Roman"/>
          <w:color w:val="auto"/>
        </w:rPr>
        <w:t>здания</w:t>
      </w:r>
      <w:r w:rsidR="00C00951">
        <w:rPr>
          <w:rFonts w:ascii="Times New Roman" w:eastAsia="ArialMT" w:hAnsi="Times New Roman" w:cs="Times New Roman"/>
          <w:color w:val="auto"/>
        </w:rPr>
        <w:t xml:space="preserve"> (в т.ч. п</w:t>
      </w:r>
      <w:r w:rsidR="00C00951" w:rsidRPr="001D7F93">
        <w:rPr>
          <w:rFonts w:ascii="Times New Roman" w:eastAsia="ArialMT" w:hAnsi="Times New Roman" w:cs="Times New Roman"/>
          <w:color w:val="auto"/>
        </w:rPr>
        <w:t>ути эвакуации</w:t>
      </w:r>
      <w:r w:rsidR="00C00951">
        <w:rPr>
          <w:rFonts w:ascii="Times New Roman" w:eastAsia="ArialMT" w:hAnsi="Times New Roman" w:cs="Times New Roman"/>
          <w:color w:val="auto"/>
        </w:rPr>
        <w:t>)</w:t>
      </w:r>
    </w:p>
    <w:p w:rsidR="001D7F93" w:rsidRPr="001D7F93" w:rsidRDefault="00EA114D" w:rsidP="00EA114D">
      <w:pPr>
        <w:widowControl/>
        <w:autoSpaceDE w:val="0"/>
        <w:autoSpaceDN w:val="0"/>
        <w:adjustRightInd w:val="0"/>
        <w:ind w:left="284"/>
        <w:jc w:val="both"/>
        <w:rPr>
          <w:rFonts w:ascii="Times New Roman" w:eastAsia="ArialMT" w:hAnsi="Times New Roman" w:cs="Times New Roman"/>
          <w:color w:val="auto"/>
        </w:rPr>
      </w:pPr>
      <w:r>
        <w:rPr>
          <w:rFonts w:ascii="Times New Roman" w:eastAsia="ArialMT" w:hAnsi="Times New Roman" w:cs="Times New Roman"/>
          <w:color w:val="auto"/>
        </w:rPr>
        <w:t xml:space="preserve">– </w:t>
      </w:r>
      <w:r w:rsidR="001D7F93" w:rsidRPr="001D7F93">
        <w:rPr>
          <w:rFonts w:ascii="Times New Roman" w:eastAsia="ArialMT" w:hAnsi="Times New Roman" w:cs="Times New Roman"/>
          <w:color w:val="auto"/>
        </w:rPr>
        <w:t>Горизонтальные</w:t>
      </w:r>
      <w:r>
        <w:rPr>
          <w:rFonts w:ascii="Times New Roman" w:eastAsia="ArialMT" w:hAnsi="Times New Roman" w:cs="Times New Roman"/>
          <w:color w:val="auto"/>
        </w:rPr>
        <w:t xml:space="preserve"> </w:t>
      </w:r>
      <w:r w:rsidR="001D7F93" w:rsidRPr="001D7F93">
        <w:rPr>
          <w:rFonts w:ascii="Times New Roman" w:eastAsia="ArialMT" w:hAnsi="Times New Roman" w:cs="Times New Roman"/>
          <w:color w:val="auto"/>
        </w:rPr>
        <w:t>пути движения</w:t>
      </w:r>
      <w:r w:rsidR="00344D07">
        <w:rPr>
          <w:rFonts w:ascii="Times New Roman" w:eastAsia="ArialMT" w:hAnsi="Times New Roman" w:cs="Times New Roman"/>
          <w:color w:val="auto"/>
        </w:rPr>
        <w:t xml:space="preserve"> (коридор, дверь и т.д.)</w:t>
      </w:r>
    </w:p>
    <w:p w:rsidR="001D7F93" w:rsidRPr="001D7F93" w:rsidRDefault="00EA114D" w:rsidP="00EA114D">
      <w:pPr>
        <w:widowControl/>
        <w:autoSpaceDE w:val="0"/>
        <w:autoSpaceDN w:val="0"/>
        <w:adjustRightInd w:val="0"/>
        <w:ind w:left="284"/>
        <w:jc w:val="both"/>
        <w:rPr>
          <w:rFonts w:ascii="Times New Roman" w:eastAsia="ArialMT" w:hAnsi="Times New Roman" w:cs="Times New Roman"/>
          <w:color w:val="auto"/>
        </w:rPr>
      </w:pPr>
      <w:r>
        <w:rPr>
          <w:rFonts w:ascii="Times New Roman" w:eastAsia="ArialMT" w:hAnsi="Times New Roman" w:cs="Times New Roman"/>
          <w:color w:val="auto"/>
        </w:rPr>
        <w:t xml:space="preserve">– </w:t>
      </w:r>
      <w:r w:rsidR="001D7F93" w:rsidRPr="001D7F93">
        <w:rPr>
          <w:rFonts w:ascii="Times New Roman" w:eastAsia="ArialMT" w:hAnsi="Times New Roman" w:cs="Times New Roman"/>
          <w:color w:val="auto"/>
        </w:rPr>
        <w:t>Вертикальные пути движения (лестниц</w:t>
      </w:r>
      <w:r w:rsidR="00344D07">
        <w:rPr>
          <w:rFonts w:ascii="Times New Roman" w:eastAsia="ArialMT" w:hAnsi="Times New Roman" w:cs="Times New Roman"/>
          <w:color w:val="auto"/>
        </w:rPr>
        <w:t>а</w:t>
      </w:r>
      <w:r w:rsidR="001D7F93">
        <w:rPr>
          <w:rFonts w:ascii="Times New Roman" w:eastAsia="ArialMT" w:hAnsi="Times New Roman" w:cs="Times New Roman"/>
          <w:color w:val="auto"/>
        </w:rPr>
        <w:t>,</w:t>
      </w:r>
      <w:r w:rsidR="001D7F93" w:rsidRPr="001D7F93">
        <w:rPr>
          <w:rFonts w:ascii="Times New Roman" w:eastAsia="ArialMT" w:hAnsi="Times New Roman" w:cs="Times New Roman"/>
          <w:color w:val="auto"/>
        </w:rPr>
        <w:t xml:space="preserve"> пандус, лифт </w:t>
      </w:r>
      <w:r w:rsidR="001D7F93">
        <w:rPr>
          <w:rFonts w:ascii="Times New Roman" w:eastAsia="ArialMT" w:hAnsi="Times New Roman" w:cs="Times New Roman"/>
          <w:color w:val="auto"/>
        </w:rPr>
        <w:t>и т.д.)</w:t>
      </w:r>
    </w:p>
    <w:p w:rsidR="001D7F93" w:rsidRPr="001D7F93" w:rsidRDefault="001D7F93" w:rsidP="001D7F93">
      <w:pPr>
        <w:widowControl/>
        <w:autoSpaceDE w:val="0"/>
        <w:autoSpaceDN w:val="0"/>
        <w:adjustRightInd w:val="0"/>
        <w:jc w:val="both"/>
        <w:rPr>
          <w:rFonts w:ascii="Times New Roman" w:eastAsia="ArialMT" w:hAnsi="Times New Roman" w:cs="Times New Roman"/>
          <w:color w:val="auto"/>
        </w:rPr>
      </w:pPr>
      <w:r w:rsidRPr="001D7F93">
        <w:rPr>
          <w:rFonts w:ascii="Times New Roman" w:eastAsia="ArialMT" w:hAnsi="Times New Roman" w:cs="Times New Roman"/>
          <w:color w:val="auto"/>
        </w:rPr>
        <w:t>4. Зона целевого назначения объекта</w:t>
      </w:r>
    </w:p>
    <w:p w:rsidR="001D7F93" w:rsidRPr="001D7F93" w:rsidRDefault="001D7F93" w:rsidP="001D7F93">
      <w:pPr>
        <w:widowControl/>
        <w:autoSpaceDE w:val="0"/>
        <w:autoSpaceDN w:val="0"/>
        <w:adjustRightInd w:val="0"/>
        <w:jc w:val="both"/>
        <w:rPr>
          <w:rFonts w:ascii="Times New Roman" w:eastAsia="ArialMT" w:hAnsi="Times New Roman" w:cs="Times New Roman"/>
          <w:color w:val="auto"/>
        </w:rPr>
      </w:pPr>
      <w:r w:rsidRPr="001D7F93">
        <w:rPr>
          <w:rFonts w:ascii="Times New Roman" w:eastAsia="ArialMT" w:hAnsi="Times New Roman" w:cs="Times New Roman"/>
          <w:color w:val="auto"/>
        </w:rPr>
        <w:t>5. Санитарно-бытов</w:t>
      </w:r>
      <w:r w:rsidR="00344D07">
        <w:rPr>
          <w:rFonts w:ascii="Times New Roman" w:eastAsia="ArialMT" w:hAnsi="Times New Roman" w:cs="Times New Roman"/>
          <w:color w:val="auto"/>
        </w:rPr>
        <w:t>о</w:t>
      </w:r>
      <w:r w:rsidRPr="001D7F93">
        <w:rPr>
          <w:rFonts w:ascii="Times New Roman" w:eastAsia="ArialMT" w:hAnsi="Times New Roman" w:cs="Times New Roman"/>
          <w:color w:val="auto"/>
        </w:rPr>
        <w:t>е помещени</w:t>
      </w:r>
      <w:r w:rsidR="00344D07">
        <w:rPr>
          <w:rFonts w:ascii="Times New Roman" w:eastAsia="ArialMT" w:hAnsi="Times New Roman" w:cs="Times New Roman"/>
          <w:color w:val="auto"/>
        </w:rPr>
        <w:t>е</w:t>
      </w:r>
      <w:r w:rsidRPr="001D7F93">
        <w:rPr>
          <w:rFonts w:ascii="Times New Roman" w:eastAsia="ArialMT" w:hAnsi="Times New Roman" w:cs="Times New Roman"/>
          <w:color w:val="auto"/>
        </w:rPr>
        <w:t xml:space="preserve"> (санузлы, душевые, раздевальные)</w:t>
      </w:r>
    </w:p>
    <w:p w:rsidR="001D7F93" w:rsidRPr="00EA114D" w:rsidRDefault="001D7F93" w:rsidP="001D7F93">
      <w:pPr>
        <w:widowControl/>
        <w:autoSpaceDE w:val="0"/>
        <w:autoSpaceDN w:val="0"/>
        <w:adjustRightInd w:val="0"/>
        <w:jc w:val="both"/>
        <w:rPr>
          <w:rFonts w:ascii="Times New Roman" w:eastAsia="ArialMT" w:hAnsi="Times New Roman" w:cs="Times New Roman"/>
          <w:color w:val="auto"/>
        </w:rPr>
      </w:pPr>
      <w:r w:rsidRPr="00EA114D">
        <w:rPr>
          <w:rFonts w:ascii="Times New Roman" w:eastAsia="ArialMT" w:hAnsi="Times New Roman" w:cs="Times New Roman"/>
          <w:color w:val="auto"/>
        </w:rPr>
        <w:t>6. Система информации на объекте (устройства и средства информации и связи и их системы).</w:t>
      </w:r>
    </w:p>
    <w:p w:rsidR="00FD0CA8" w:rsidRPr="001D7F93" w:rsidRDefault="00FD0CA8" w:rsidP="001D7F93">
      <w:pPr>
        <w:jc w:val="both"/>
        <w:rPr>
          <w:rFonts w:ascii="Times New Roman" w:hAnsi="Times New Roman" w:cs="Times New Roman"/>
        </w:rPr>
      </w:pPr>
    </w:p>
    <w:p w:rsidR="001D7F93" w:rsidRPr="003A656D" w:rsidRDefault="001D7F93" w:rsidP="0076665E">
      <w:pPr>
        <w:jc w:val="center"/>
        <w:outlineLvl w:val="3"/>
        <w:rPr>
          <w:rFonts w:ascii="Times New Roman" w:eastAsia="Times New Roman" w:hAnsi="Times New Roman" w:cs="Times New Roman"/>
          <w:b/>
          <w:bCs/>
          <w:color w:val="auto"/>
        </w:rPr>
      </w:pPr>
      <w:r w:rsidRPr="003A656D">
        <w:rPr>
          <w:rFonts w:ascii="Times New Roman" w:eastAsia="Times New Roman" w:hAnsi="Times New Roman" w:cs="Times New Roman"/>
          <w:b/>
          <w:bCs/>
          <w:color w:val="auto"/>
        </w:rPr>
        <w:t>1. Прилегающая территория (участок)</w:t>
      </w:r>
    </w:p>
    <w:p w:rsidR="001D7F93" w:rsidRPr="003A656D" w:rsidRDefault="001D7F93" w:rsidP="0017283B">
      <w:pPr>
        <w:jc w:val="both"/>
        <w:outlineLvl w:val="3"/>
        <w:rPr>
          <w:rFonts w:ascii="Times New Roman" w:eastAsia="Times New Roman" w:hAnsi="Times New Roman" w:cs="Times New Roman"/>
          <w:bCs/>
          <w:color w:val="auto"/>
        </w:rPr>
      </w:pPr>
    </w:p>
    <w:p w:rsidR="001D7F93" w:rsidRPr="003A656D" w:rsidRDefault="00D25960" w:rsidP="0017283B">
      <w:pPr>
        <w:jc w:val="both"/>
        <w:outlineLvl w:val="3"/>
        <w:rPr>
          <w:rFonts w:ascii="Times New Roman" w:eastAsia="Times New Roman" w:hAnsi="Times New Roman" w:cs="Times New Roman"/>
          <w:bCs/>
          <w:color w:val="auto"/>
        </w:rPr>
      </w:pPr>
      <w:r>
        <w:rPr>
          <w:rFonts w:ascii="Times New Roman" w:eastAsia="ArialMT" w:hAnsi="Times New Roman" w:cs="Times New Roman"/>
          <w:color w:val="auto"/>
        </w:rPr>
        <w:t>1)</w:t>
      </w:r>
      <w:r w:rsidR="001D7F93" w:rsidRPr="003A656D">
        <w:rPr>
          <w:rFonts w:ascii="Times New Roman" w:eastAsia="ArialMT" w:hAnsi="Times New Roman" w:cs="Times New Roman"/>
          <w:color w:val="auto"/>
        </w:rPr>
        <w:t xml:space="preserve"> </w:t>
      </w:r>
      <w:r w:rsidR="001D7F93" w:rsidRPr="003A656D">
        <w:rPr>
          <w:rFonts w:ascii="Times New Roman" w:eastAsia="Times New Roman" w:hAnsi="Times New Roman" w:cs="Times New Roman"/>
          <w:bCs/>
          <w:color w:val="auto"/>
        </w:rPr>
        <w:t>Парковк</w:t>
      </w:r>
      <w:r w:rsidR="0017283B" w:rsidRPr="003A656D">
        <w:rPr>
          <w:rFonts w:ascii="Times New Roman" w:eastAsia="Times New Roman" w:hAnsi="Times New Roman" w:cs="Times New Roman"/>
          <w:bCs/>
          <w:color w:val="auto"/>
        </w:rPr>
        <w:t>а</w:t>
      </w:r>
    </w:p>
    <w:p w:rsidR="001D7F93" w:rsidRPr="003A656D" w:rsidRDefault="00D25960" w:rsidP="0017283B">
      <w:pPr>
        <w:ind w:right="-5"/>
        <w:jc w:val="both"/>
        <w:outlineLvl w:val="3"/>
        <w:rPr>
          <w:rStyle w:val="4"/>
          <w:rFonts w:eastAsia="Courier New"/>
          <w:b w:val="0"/>
          <w:bCs w:val="0"/>
          <w:sz w:val="24"/>
          <w:szCs w:val="24"/>
        </w:rPr>
      </w:pPr>
      <w:r>
        <w:rPr>
          <w:rFonts w:ascii="Times New Roman" w:eastAsia="ArialMT" w:hAnsi="Times New Roman" w:cs="Times New Roman"/>
          <w:color w:val="auto"/>
        </w:rPr>
        <w:t>2)</w:t>
      </w:r>
      <w:r w:rsidR="001D7F93" w:rsidRPr="003A656D">
        <w:rPr>
          <w:rFonts w:ascii="Times New Roman" w:eastAsia="ArialMT" w:hAnsi="Times New Roman" w:cs="Times New Roman"/>
          <w:color w:val="auto"/>
        </w:rPr>
        <w:t xml:space="preserve"> Зон</w:t>
      </w:r>
      <w:r w:rsidR="0017283B" w:rsidRPr="003A656D">
        <w:rPr>
          <w:rFonts w:ascii="Times New Roman" w:eastAsia="ArialMT" w:hAnsi="Times New Roman" w:cs="Times New Roman"/>
          <w:color w:val="auto"/>
        </w:rPr>
        <w:t>а</w:t>
      </w:r>
      <w:r w:rsidR="001D7F93" w:rsidRPr="003A656D">
        <w:rPr>
          <w:rFonts w:ascii="Times New Roman" w:eastAsia="ArialMT" w:hAnsi="Times New Roman" w:cs="Times New Roman"/>
          <w:color w:val="auto"/>
        </w:rPr>
        <w:t xml:space="preserve"> посадки/высадки</w:t>
      </w:r>
    </w:p>
    <w:p w:rsidR="001D7F93" w:rsidRPr="003A656D" w:rsidRDefault="00D25960" w:rsidP="0017283B">
      <w:pPr>
        <w:ind w:right="-5"/>
        <w:jc w:val="both"/>
        <w:outlineLvl w:val="3"/>
        <w:rPr>
          <w:rFonts w:ascii="Times New Roman" w:eastAsia="ArialMT" w:hAnsi="Times New Roman" w:cs="Times New Roman"/>
          <w:color w:val="auto"/>
        </w:rPr>
      </w:pPr>
      <w:r>
        <w:rPr>
          <w:rFonts w:ascii="Times New Roman" w:eastAsia="ArialMT" w:hAnsi="Times New Roman" w:cs="Times New Roman"/>
          <w:color w:val="auto"/>
        </w:rPr>
        <w:t>3)</w:t>
      </w:r>
      <w:r w:rsidR="001D7F93" w:rsidRPr="003A656D">
        <w:rPr>
          <w:rFonts w:ascii="Times New Roman" w:eastAsia="ArialMT" w:hAnsi="Times New Roman" w:cs="Times New Roman"/>
          <w:color w:val="auto"/>
        </w:rPr>
        <w:t xml:space="preserve"> Внешние пути движения</w:t>
      </w:r>
    </w:p>
    <w:p w:rsidR="001D7F93" w:rsidRPr="003A656D" w:rsidRDefault="00D25960" w:rsidP="0017283B">
      <w:pPr>
        <w:ind w:right="-5"/>
        <w:jc w:val="both"/>
        <w:outlineLvl w:val="3"/>
        <w:rPr>
          <w:rFonts w:ascii="Times New Roman" w:eastAsia="ArialMT" w:hAnsi="Times New Roman" w:cs="Times New Roman"/>
          <w:color w:val="auto"/>
        </w:rPr>
      </w:pPr>
      <w:r>
        <w:rPr>
          <w:rFonts w:ascii="Times New Roman" w:eastAsia="ArialMT" w:hAnsi="Times New Roman" w:cs="Times New Roman"/>
          <w:color w:val="auto"/>
        </w:rPr>
        <w:t>4)</w:t>
      </w:r>
      <w:r w:rsidR="001D7F93" w:rsidRPr="003A656D">
        <w:rPr>
          <w:rFonts w:ascii="Times New Roman" w:eastAsia="ArialMT" w:hAnsi="Times New Roman" w:cs="Times New Roman"/>
          <w:color w:val="auto"/>
        </w:rPr>
        <w:t xml:space="preserve"> Места отдыха</w:t>
      </w:r>
    </w:p>
    <w:p w:rsidR="001D7F93" w:rsidRPr="003A656D" w:rsidRDefault="001D7F93" w:rsidP="0017283B">
      <w:pPr>
        <w:ind w:right="-5"/>
        <w:jc w:val="both"/>
        <w:outlineLvl w:val="3"/>
        <w:rPr>
          <w:rFonts w:ascii="Times New Roman" w:eastAsia="ArialMT" w:hAnsi="Times New Roman" w:cs="Times New Roman"/>
          <w:color w:val="auto"/>
        </w:rPr>
      </w:pPr>
    </w:p>
    <w:p w:rsidR="001D7F93" w:rsidRPr="003A656D" w:rsidRDefault="001D7F93" w:rsidP="0017283B">
      <w:pPr>
        <w:ind w:right="-5"/>
        <w:jc w:val="both"/>
        <w:outlineLvl w:val="3"/>
        <w:rPr>
          <w:rFonts w:ascii="Times New Roman" w:eastAsia="ArialMT" w:hAnsi="Times New Roman" w:cs="Times New Roman"/>
          <w:color w:val="auto"/>
        </w:rPr>
      </w:pPr>
      <w:r w:rsidRPr="003A656D">
        <w:rPr>
          <w:rFonts w:ascii="Times New Roman" w:eastAsia="ArialMT" w:hAnsi="Times New Roman" w:cs="Times New Roman"/>
          <w:color w:val="auto"/>
        </w:rPr>
        <w:t xml:space="preserve">Парковка - </w:t>
      </w:r>
      <w:r w:rsidRPr="003A656D">
        <w:rPr>
          <w:rFonts w:ascii="Times New Roman" w:hAnsi="Times New Roman" w:cs="Times New Roman"/>
        </w:rPr>
        <w:t>п. 4.2.1. (</w:t>
      </w:r>
      <w:r w:rsidRPr="003A656D">
        <w:rPr>
          <w:rFonts w:ascii="Times New Roman" w:hAnsi="Times New Roman" w:cs="Times New Roman"/>
          <w:bCs/>
        </w:rPr>
        <w:t>СП 59.13330.2012)</w:t>
      </w:r>
      <w:r w:rsidRPr="003A656D">
        <w:rPr>
          <w:rFonts w:ascii="Times New Roman" w:hAnsi="Times New Roman" w:cs="Times New Roman"/>
        </w:rPr>
        <w:t xml:space="preserve"> </w:t>
      </w:r>
    </w:p>
    <w:p w:rsidR="001D7F93" w:rsidRPr="003A656D" w:rsidRDefault="001D7F93" w:rsidP="0017283B">
      <w:pPr>
        <w:tabs>
          <w:tab w:val="left" w:pos="-4962"/>
        </w:tabs>
        <w:ind w:right="-5"/>
        <w:jc w:val="both"/>
        <w:outlineLvl w:val="3"/>
        <w:rPr>
          <w:rFonts w:ascii="Times New Roman" w:hAnsi="Times New Roman" w:cs="Times New Roman"/>
        </w:rPr>
      </w:pPr>
    </w:p>
    <w:p w:rsidR="001D7F93" w:rsidRDefault="001D7F93" w:rsidP="0017283B">
      <w:pPr>
        <w:tabs>
          <w:tab w:val="left" w:pos="-4962"/>
        </w:tabs>
        <w:ind w:right="-5"/>
        <w:jc w:val="both"/>
        <w:outlineLvl w:val="3"/>
        <w:rPr>
          <w:rFonts w:ascii="Times New Roman" w:hAnsi="Times New Roman" w:cs="Times New Roman"/>
        </w:rPr>
      </w:pPr>
      <w:r w:rsidRPr="003A656D">
        <w:rPr>
          <w:rFonts w:ascii="Times New Roman" w:hAnsi="Times New Roman" w:cs="Times New Roman"/>
        </w:rPr>
        <w:t xml:space="preserve">На индивидуальных автостоянках на участке около или внутри зданий учреждений обслуживания следует выделять 10% мест (но не менее одного места) для транспорта инвалидов, в том числе 5% специализированных мест для автотранспорта инвалидов на кресле-коляске. Общий размер места для стоянки автомашины инвалида на кресле-коляске составляет 6,0 </w:t>
      </w:r>
      <w:proofErr w:type="spellStart"/>
      <w:r w:rsidRPr="003A656D">
        <w:rPr>
          <w:rFonts w:ascii="Times New Roman" w:hAnsi="Times New Roman" w:cs="Times New Roman"/>
        </w:rPr>
        <w:t>х</w:t>
      </w:r>
      <w:proofErr w:type="spellEnd"/>
      <w:r w:rsidRPr="003A656D">
        <w:rPr>
          <w:rFonts w:ascii="Times New Roman" w:hAnsi="Times New Roman" w:cs="Times New Roman"/>
        </w:rPr>
        <w:t xml:space="preserve"> </w:t>
      </w:r>
      <w:smartTag w:uri="urn:schemas-microsoft-com:office:smarttags" w:element="metricconverter">
        <w:smartTagPr>
          <w:attr w:name="ProductID" w:val="3,6 м"/>
        </w:smartTagPr>
        <w:r w:rsidRPr="003A656D">
          <w:rPr>
            <w:rFonts w:ascii="Times New Roman" w:hAnsi="Times New Roman" w:cs="Times New Roman"/>
          </w:rPr>
          <w:t>3,6 м</w:t>
        </w:r>
      </w:smartTag>
      <w:r w:rsidRPr="003A656D">
        <w:rPr>
          <w:rFonts w:ascii="Times New Roman" w:hAnsi="Times New Roman" w:cs="Times New Roman"/>
        </w:rPr>
        <w:t>.</w:t>
      </w:r>
    </w:p>
    <w:p w:rsidR="003A656D" w:rsidRDefault="003A656D" w:rsidP="0017283B">
      <w:pPr>
        <w:tabs>
          <w:tab w:val="left" w:pos="-4962"/>
        </w:tabs>
        <w:ind w:right="-5"/>
        <w:jc w:val="both"/>
        <w:outlineLvl w:val="3"/>
        <w:rPr>
          <w:rFonts w:ascii="Times New Roman" w:hAnsi="Times New Roman" w:cs="Times New Roman"/>
        </w:rPr>
      </w:pPr>
      <w:r>
        <w:rPr>
          <w:rFonts w:ascii="Times New Roman" w:hAnsi="Times New Roman" w:cs="Times New Roman"/>
          <w:noProof/>
        </w:rPr>
        <w:drawing>
          <wp:inline distT="0" distB="0" distL="0" distR="0">
            <wp:extent cx="2828925" cy="1752600"/>
            <wp:effectExtent l="19050" t="0" r="952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 cstate="print"/>
                    <a:srcRect/>
                    <a:stretch>
                      <a:fillRect/>
                    </a:stretch>
                  </pic:blipFill>
                  <pic:spPr bwMode="auto">
                    <a:xfrm>
                      <a:off x="0" y="0"/>
                      <a:ext cx="2828925" cy="1752600"/>
                    </a:xfrm>
                    <a:prstGeom prst="rect">
                      <a:avLst/>
                    </a:prstGeom>
                    <a:noFill/>
                    <a:ln w="9525">
                      <a:noFill/>
                      <a:miter lim="800000"/>
                      <a:headEnd/>
                      <a:tailEnd/>
                    </a:ln>
                  </pic:spPr>
                </pic:pic>
              </a:graphicData>
            </a:graphic>
          </wp:inline>
        </w:drawing>
      </w:r>
    </w:p>
    <w:p w:rsidR="003A656D" w:rsidRDefault="003A656D" w:rsidP="0017283B">
      <w:pPr>
        <w:tabs>
          <w:tab w:val="left" w:pos="-4962"/>
        </w:tabs>
        <w:ind w:right="-5"/>
        <w:jc w:val="both"/>
        <w:outlineLvl w:val="3"/>
        <w:rPr>
          <w:rFonts w:ascii="Times New Roman" w:hAnsi="Times New Roman" w:cs="Times New Roman"/>
        </w:rPr>
      </w:pPr>
    </w:p>
    <w:p w:rsidR="001D7F93" w:rsidRPr="003A656D" w:rsidRDefault="001D7F93" w:rsidP="002401E0">
      <w:pPr>
        <w:numPr>
          <w:ilvl w:val="0"/>
          <w:numId w:val="1"/>
        </w:numPr>
        <w:ind w:right="-5"/>
        <w:rPr>
          <w:rFonts w:ascii="Times New Roman" w:hAnsi="Times New Roman" w:cs="Times New Roman"/>
        </w:rPr>
      </w:pPr>
      <w:r w:rsidRPr="003A656D">
        <w:rPr>
          <w:rFonts w:ascii="Times New Roman" w:hAnsi="Times New Roman" w:cs="Times New Roman"/>
        </w:rPr>
        <w:t>Предпочтительный путь движения, исключающий передвижение позади припаркованных машин.</w:t>
      </w:r>
    </w:p>
    <w:p w:rsidR="001D7F93" w:rsidRPr="003A656D" w:rsidRDefault="001D7F93" w:rsidP="002401E0">
      <w:pPr>
        <w:numPr>
          <w:ilvl w:val="0"/>
          <w:numId w:val="1"/>
        </w:numPr>
        <w:ind w:right="-5" w:hanging="357"/>
        <w:rPr>
          <w:rFonts w:ascii="Times New Roman" w:hAnsi="Times New Roman" w:cs="Times New Roman"/>
        </w:rPr>
      </w:pPr>
      <w:r w:rsidRPr="003A656D">
        <w:rPr>
          <w:rFonts w:ascii="Times New Roman" w:hAnsi="Times New Roman" w:cs="Times New Roman"/>
        </w:rPr>
        <w:t>Пандус или путь движения в том же уровне.</w:t>
      </w:r>
    </w:p>
    <w:p w:rsidR="001D7F93" w:rsidRPr="003A656D" w:rsidRDefault="001D7F93" w:rsidP="002401E0">
      <w:pPr>
        <w:numPr>
          <w:ilvl w:val="0"/>
          <w:numId w:val="1"/>
        </w:numPr>
        <w:ind w:right="-5" w:hanging="357"/>
        <w:rPr>
          <w:rFonts w:ascii="Times New Roman" w:hAnsi="Times New Roman" w:cs="Times New Roman"/>
        </w:rPr>
      </w:pPr>
      <w:r w:rsidRPr="003A656D">
        <w:rPr>
          <w:rFonts w:ascii="Times New Roman" w:hAnsi="Times New Roman" w:cs="Times New Roman"/>
        </w:rPr>
        <w:t>Специальное парковочное место: 2400х4800 мм.</w:t>
      </w:r>
    </w:p>
    <w:p w:rsidR="001D7F93" w:rsidRPr="003A656D" w:rsidRDefault="001D7F93" w:rsidP="002401E0">
      <w:pPr>
        <w:numPr>
          <w:ilvl w:val="0"/>
          <w:numId w:val="1"/>
        </w:numPr>
        <w:tabs>
          <w:tab w:val="left" w:pos="9355"/>
        </w:tabs>
        <w:ind w:right="-5" w:hanging="357"/>
        <w:rPr>
          <w:rFonts w:ascii="Times New Roman" w:hAnsi="Times New Roman" w:cs="Times New Roman"/>
        </w:rPr>
      </w:pPr>
      <w:r w:rsidRPr="003A656D">
        <w:rPr>
          <w:rFonts w:ascii="Times New Roman" w:hAnsi="Times New Roman" w:cs="Times New Roman"/>
        </w:rPr>
        <w:t xml:space="preserve">Зона безопасности: ширина пути </w:t>
      </w:r>
      <w:smartTag w:uri="urn:schemas-microsoft-com:office:smarttags" w:element="metricconverter">
        <w:smartTagPr>
          <w:attr w:name="ProductID" w:val="1200 мм"/>
        </w:smartTagPr>
        <w:r w:rsidRPr="003A656D">
          <w:rPr>
            <w:rFonts w:ascii="Times New Roman" w:hAnsi="Times New Roman" w:cs="Times New Roman"/>
          </w:rPr>
          <w:t>1200 мм</w:t>
        </w:r>
      </w:smartTag>
      <w:r w:rsidRPr="003A656D">
        <w:rPr>
          <w:rFonts w:ascii="Times New Roman" w:hAnsi="Times New Roman" w:cs="Times New Roman"/>
        </w:rPr>
        <w:t xml:space="preserve"> (для доступа к багажнику и автомобилю с подъёмником, расположенным сзади). </w:t>
      </w:r>
      <w:proofErr w:type="gramStart"/>
      <w:r w:rsidRPr="003A656D">
        <w:rPr>
          <w:rFonts w:ascii="Times New Roman" w:hAnsi="Times New Roman" w:cs="Times New Roman"/>
        </w:rPr>
        <w:t>Расположена</w:t>
      </w:r>
      <w:proofErr w:type="gramEnd"/>
      <w:r w:rsidRPr="003A656D">
        <w:rPr>
          <w:rFonts w:ascii="Times New Roman" w:hAnsi="Times New Roman" w:cs="Times New Roman"/>
        </w:rPr>
        <w:t xml:space="preserve"> вне зоны движения.</w:t>
      </w:r>
    </w:p>
    <w:p w:rsidR="001D7F93" w:rsidRPr="003A656D" w:rsidRDefault="001D7F93" w:rsidP="002401E0">
      <w:pPr>
        <w:numPr>
          <w:ilvl w:val="0"/>
          <w:numId w:val="1"/>
        </w:numPr>
        <w:ind w:right="-5" w:hanging="357"/>
        <w:rPr>
          <w:rFonts w:ascii="Times New Roman" w:hAnsi="Times New Roman" w:cs="Times New Roman"/>
        </w:rPr>
      </w:pPr>
      <w:r w:rsidRPr="003A656D">
        <w:rPr>
          <w:rFonts w:ascii="Times New Roman" w:hAnsi="Times New Roman" w:cs="Times New Roman"/>
        </w:rPr>
        <w:t>Особая разметка зоны (</w:t>
      </w:r>
      <w:smartTag w:uri="urn:schemas-microsoft-com:office:smarttags" w:element="metricconverter">
        <w:smartTagPr>
          <w:attr w:name="ProductID" w:val="1200 мм"/>
        </w:smartTagPr>
        <w:r w:rsidRPr="003A656D">
          <w:rPr>
            <w:rFonts w:ascii="Times New Roman" w:hAnsi="Times New Roman" w:cs="Times New Roman"/>
          </w:rPr>
          <w:t>1200 мм</w:t>
        </w:r>
      </w:smartTag>
      <w:r w:rsidRPr="003A656D">
        <w:rPr>
          <w:rFonts w:ascii="Times New Roman" w:hAnsi="Times New Roman" w:cs="Times New Roman"/>
        </w:rPr>
        <w:t xml:space="preserve"> шириной) между специальными парковочными местами.</w:t>
      </w:r>
    </w:p>
    <w:p w:rsidR="001D7F93" w:rsidRPr="003A656D" w:rsidRDefault="001D7F93" w:rsidP="00C5077A">
      <w:pPr>
        <w:tabs>
          <w:tab w:val="left" w:pos="-4962"/>
        </w:tabs>
        <w:ind w:right="-2"/>
        <w:rPr>
          <w:rFonts w:ascii="Times New Roman" w:hAnsi="Times New Roman" w:cs="Times New Roman"/>
        </w:rPr>
      </w:pPr>
    </w:p>
    <w:p w:rsidR="001D7F93" w:rsidRPr="003A656D" w:rsidRDefault="001D7F93" w:rsidP="00C5077A">
      <w:pPr>
        <w:tabs>
          <w:tab w:val="left" w:pos="-4962"/>
        </w:tabs>
        <w:ind w:right="-2"/>
        <w:jc w:val="both"/>
        <w:rPr>
          <w:rFonts w:ascii="Times New Roman" w:hAnsi="Times New Roman" w:cs="Times New Roman"/>
        </w:rPr>
      </w:pPr>
      <w:r w:rsidRPr="003A656D">
        <w:rPr>
          <w:rFonts w:ascii="Times New Roman" w:hAnsi="Times New Roman" w:cs="Times New Roman"/>
        </w:rPr>
        <w:t xml:space="preserve">Выделяемые места должны обозначаться знаками, принятыми ГОСТ </w:t>
      </w:r>
      <w:proofErr w:type="gramStart"/>
      <w:r w:rsidRPr="003A656D">
        <w:rPr>
          <w:rFonts w:ascii="Times New Roman" w:hAnsi="Times New Roman" w:cs="Times New Roman"/>
        </w:rPr>
        <w:t>Р</w:t>
      </w:r>
      <w:proofErr w:type="gramEnd"/>
      <w:r w:rsidRPr="003A656D">
        <w:rPr>
          <w:rFonts w:ascii="Times New Roman" w:hAnsi="Times New Roman" w:cs="Times New Roman"/>
        </w:rPr>
        <w:t xml:space="preserve"> 52289 и правилами дорожного движения на поверхности покрытия стоянки и продублированы знаком на вертикальной поверхности (стене, столбе, стойке) в соответствии с ГОСТ 12.4.026, расположенным на высоте не менее </w:t>
      </w:r>
      <w:smartTag w:uri="urn:schemas-microsoft-com:office:smarttags" w:element="metricconverter">
        <w:smartTagPr>
          <w:attr w:name="ProductID" w:val="1,5 м"/>
        </w:smartTagPr>
        <w:r w:rsidRPr="003A656D">
          <w:rPr>
            <w:rFonts w:ascii="Times New Roman" w:hAnsi="Times New Roman" w:cs="Times New Roman"/>
          </w:rPr>
          <w:t>1,5 м</w:t>
        </w:r>
      </w:smartTag>
      <w:r w:rsidR="00C5077A" w:rsidRPr="003A656D">
        <w:rPr>
          <w:rFonts w:ascii="Times New Roman" w:hAnsi="Times New Roman" w:cs="Times New Roman"/>
        </w:rPr>
        <w:t>.</w:t>
      </w:r>
    </w:p>
    <w:p w:rsidR="001D7F93" w:rsidRPr="003A656D" w:rsidRDefault="001D7F93" w:rsidP="00C5077A">
      <w:pPr>
        <w:tabs>
          <w:tab w:val="left" w:pos="-4962"/>
          <w:tab w:val="left" w:pos="5430"/>
        </w:tabs>
        <w:ind w:right="-2"/>
        <w:jc w:val="both"/>
        <w:rPr>
          <w:rFonts w:ascii="Times New Roman" w:hAnsi="Times New Roman" w:cs="Times New Roman"/>
        </w:rPr>
      </w:pPr>
    </w:p>
    <w:p w:rsidR="003A656D" w:rsidRDefault="001D7F93" w:rsidP="00D25960">
      <w:pPr>
        <w:keepNext/>
        <w:tabs>
          <w:tab w:val="left" w:pos="-4962"/>
        </w:tabs>
        <w:jc w:val="both"/>
        <w:rPr>
          <w:rFonts w:ascii="Times New Roman" w:hAnsi="Times New Roman" w:cs="Times New Roman"/>
        </w:rPr>
      </w:pPr>
      <w:r w:rsidRPr="003A656D">
        <w:rPr>
          <w:rFonts w:ascii="Times New Roman" w:hAnsi="Times New Roman" w:cs="Times New Roman"/>
        </w:rPr>
        <w:lastRenderedPageBreak/>
        <w:t>Разметка парковочного места (на поверхности покрытия стоянки)</w:t>
      </w:r>
    </w:p>
    <w:p w:rsidR="003A656D" w:rsidRDefault="003A656D" w:rsidP="00C5077A">
      <w:pPr>
        <w:tabs>
          <w:tab w:val="left" w:pos="-4962"/>
        </w:tabs>
        <w:ind w:right="-2"/>
        <w:jc w:val="both"/>
        <w:rPr>
          <w:rFonts w:ascii="Times New Roman" w:hAnsi="Times New Roman" w:cs="Times New Roman"/>
        </w:rPr>
      </w:pPr>
      <w:r>
        <w:rPr>
          <w:rFonts w:ascii="Times New Roman" w:hAnsi="Times New Roman" w:cs="Times New Roman"/>
          <w:noProof/>
        </w:rPr>
        <w:drawing>
          <wp:inline distT="0" distB="0" distL="0" distR="0">
            <wp:extent cx="3315074" cy="2381250"/>
            <wp:effectExtent l="1905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 cstate="print"/>
                    <a:srcRect/>
                    <a:stretch>
                      <a:fillRect/>
                    </a:stretch>
                  </pic:blipFill>
                  <pic:spPr bwMode="auto">
                    <a:xfrm>
                      <a:off x="0" y="0"/>
                      <a:ext cx="3315074" cy="2381250"/>
                    </a:xfrm>
                    <a:prstGeom prst="rect">
                      <a:avLst/>
                    </a:prstGeom>
                    <a:noFill/>
                    <a:ln w="9525">
                      <a:noFill/>
                      <a:miter lim="800000"/>
                      <a:headEnd/>
                      <a:tailEnd/>
                    </a:ln>
                  </pic:spPr>
                </pic:pic>
              </a:graphicData>
            </a:graphic>
          </wp:inline>
        </w:drawing>
      </w:r>
    </w:p>
    <w:p w:rsidR="003A656D" w:rsidRPr="003A656D" w:rsidRDefault="003A656D" w:rsidP="003A656D">
      <w:pPr>
        <w:tabs>
          <w:tab w:val="left" w:pos="-4962"/>
        </w:tabs>
        <w:jc w:val="both"/>
        <w:outlineLvl w:val="3"/>
        <w:rPr>
          <w:rFonts w:ascii="Times New Roman" w:hAnsi="Times New Roman" w:cs="Times New Roman"/>
          <w:color w:val="auto"/>
        </w:rPr>
      </w:pPr>
      <w:r w:rsidRPr="003A656D">
        <w:rPr>
          <w:rFonts w:ascii="Times New Roman" w:hAnsi="Times New Roman" w:cs="Times New Roman"/>
          <w:color w:val="auto"/>
        </w:rPr>
        <w:t>Знак парковки</w:t>
      </w:r>
    </w:p>
    <w:p w:rsidR="003A656D" w:rsidRDefault="003A656D" w:rsidP="003A656D">
      <w:pPr>
        <w:ind w:right="-6"/>
        <w:jc w:val="both"/>
        <w:outlineLvl w:val="3"/>
        <w:rPr>
          <w:rFonts w:ascii="Times New Roman" w:hAnsi="Times New Roman" w:cs="Times New Roman"/>
          <w:bCs/>
        </w:rPr>
      </w:pPr>
      <w:r w:rsidRPr="003A656D">
        <w:rPr>
          <w:rFonts w:ascii="Times New Roman" w:hAnsi="Times New Roman" w:cs="Times New Roman"/>
          <w:color w:val="auto"/>
        </w:rPr>
        <w:t>В соответствии</w:t>
      </w:r>
      <w:r w:rsidRPr="003A656D">
        <w:rPr>
          <w:rFonts w:ascii="Times New Roman" w:hAnsi="Times New Roman" w:cs="Times New Roman"/>
        </w:rPr>
        <w:t xml:space="preserve"> с ГОСТ 23457-86 (п.2.8.21), «табличка «Инвалиды» должна применяться со знаком «Место стоянки» для указания того, что стояночная площадка (или ее часть) отведена для стоянки транспортных средств, управляемых инвалидами».</w:t>
      </w:r>
    </w:p>
    <w:p w:rsidR="003A656D" w:rsidRDefault="003A656D" w:rsidP="0017283B">
      <w:pPr>
        <w:ind w:right="-6"/>
        <w:jc w:val="both"/>
        <w:outlineLvl w:val="3"/>
        <w:rPr>
          <w:rFonts w:ascii="Times New Roman" w:hAnsi="Times New Roman" w:cs="Times New Roman"/>
          <w:bCs/>
        </w:rPr>
      </w:pPr>
      <w:r>
        <w:rPr>
          <w:rFonts w:ascii="Times New Roman" w:hAnsi="Times New Roman" w:cs="Times New Roman"/>
          <w:bCs/>
          <w:noProof/>
        </w:rPr>
        <w:drawing>
          <wp:inline distT="0" distB="0" distL="0" distR="0">
            <wp:extent cx="2276475" cy="1657350"/>
            <wp:effectExtent l="19050" t="0" r="952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 cstate="print"/>
                    <a:srcRect/>
                    <a:stretch>
                      <a:fillRect/>
                    </a:stretch>
                  </pic:blipFill>
                  <pic:spPr bwMode="auto">
                    <a:xfrm>
                      <a:off x="0" y="0"/>
                      <a:ext cx="2276475" cy="1657350"/>
                    </a:xfrm>
                    <a:prstGeom prst="rect">
                      <a:avLst/>
                    </a:prstGeom>
                    <a:noFill/>
                    <a:ln w="9525">
                      <a:noFill/>
                      <a:miter lim="800000"/>
                      <a:headEnd/>
                      <a:tailEnd/>
                    </a:ln>
                  </pic:spPr>
                </pic:pic>
              </a:graphicData>
            </a:graphic>
          </wp:inline>
        </w:drawing>
      </w:r>
    </w:p>
    <w:p w:rsidR="003A656D" w:rsidRDefault="003A656D" w:rsidP="0017283B">
      <w:pPr>
        <w:ind w:right="-6"/>
        <w:jc w:val="both"/>
        <w:outlineLvl w:val="3"/>
        <w:rPr>
          <w:rFonts w:ascii="Times New Roman" w:hAnsi="Times New Roman" w:cs="Times New Roman"/>
          <w:bCs/>
        </w:rPr>
      </w:pPr>
    </w:p>
    <w:p w:rsidR="001D7F93" w:rsidRPr="003A656D" w:rsidRDefault="001D7F93" w:rsidP="0017283B">
      <w:pPr>
        <w:ind w:right="-6"/>
        <w:jc w:val="both"/>
        <w:outlineLvl w:val="3"/>
        <w:rPr>
          <w:rStyle w:val="4"/>
          <w:rFonts w:eastAsia="Courier New"/>
          <w:bCs w:val="0"/>
          <w:sz w:val="24"/>
          <w:szCs w:val="24"/>
        </w:rPr>
      </w:pPr>
      <w:r w:rsidRPr="003A656D">
        <w:rPr>
          <w:rFonts w:ascii="Times New Roman" w:hAnsi="Times New Roman" w:cs="Times New Roman"/>
          <w:bCs/>
        </w:rPr>
        <w:t xml:space="preserve">Знак парковки </w:t>
      </w:r>
      <w:proofErr w:type="gramStart"/>
      <w:r w:rsidRPr="003A656D">
        <w:rPr>
          <w:rFonts w:ascii="Times New Roman" w:hAnsi="Times New Roman" w:cs="Times New Roman"/>
          <w:bCs/>
        </w:rPr>
        <w:t>Р</w:t>
      </w:r>
      <w:proofErr w:type="gramEnd"/>
      <w:r w:rsidRPr="003A656D">
        <w:rPr>
          <w:rFonts w:ascii="Times New Roman" w:hAnsi="Times New Roman" w:cs="Times New Roman"/>
        </w:rPr>
        <w:t xml:space="preserve"> (по ГОСТ № 6.4): размер 70 </w:t>
      </w:r>
      <w:proofErr w:type="spellStart"/>
      <w:r w:rsidRPr="003A656D">
        <w:rPr>
          <w:rFonts w:ascii="Times New Roman" w:hAnsi="Times New Roman" w:cs="Times New Roman"/>
        </w:rPr>
        <w:t>х</w:t>
      </w:r>
      <w:proofErr w:type="spellEnd"/>
      <w:r w:rsidRPr="003A656D">
        <w:rPr>
          <w:rFonts w:ascii="Times New Roman" w:hAnsi="Times New Roman" w:cs="Times New Roman"/>
        </w:rPr>
        <w:t xml:space="preserve"> </w:t>
      </w:r>
      <w:smartTag w:uri="urn:schemas-microsoft-com:office:smarttags" w:element="metricconverter">
        <w:smartTagPr>
          <w:attr w:name="ProductID" w:val="70 см"/>
        </w:smartTagPr>
        <w:r w:rsidRPr="003A656D">
          <w:rPr>
            <w:rFonts w:ascii="Times New Roman" w:hAnsi="Times New Roman" w:cs="Times New Roman"/>
          </w:rPr>
          <w:t>70 см</w:t>
        </w:r>
      </w:smartTag>
      <w:r w:rsidRPr="003A656D">
        <w:rPr>
          <w:rFonts w:ascii="Times New Roman" w:hAnsi="Times New Roman" w:cs="Times New Roman"/>
        </w:rPr>
        <w:t>.</w:t>
      </w:r>
    </w:p>
    <w:p w:rsidR="001D7F93" w:rsidRPr="003A656D" w:rsidRDefault="001D7F93" w:rsidP="0017283B">
      <w:pPr>
        <w:ind w:right="-6"/>
        <w:jc w:val="both"/>
        <w:outlineLvl w:val="3"/>
        <w:rPr>
          <w:rFonts w:ascii="Times New Roman" w:hAnsi="Times New Roman" w:cs="Times New Roman"/>
        </w:rPr>
      </w:pPr>
      <w:r w:rsidRPr="003A656D">
        <w:rPr>
          <w:rFonts w:ascii="Times New Roman" w:hAnsi="Times New Roman" w:cs="Times New Roman"/>
          <w:bCs/>
        </w:rPr>
        <w:t>Знак инвалида</w:t>
      </w:r>
      <w:r w:rsidRPr="003A656D">
        <w:rPr>
          <w:rFonts w:ascii="Times New Roman" w:hAnsi="Times New Roman" w:cs="Times New Roman"/>
        </w:rPr>
        <w:t xml:space="preserve"> (по ГОСТ № 8.17): 70,5 </w:t>
      </w:r>
      <w:proofErr w:type="spellStart"/>
      <w:r w:rsidRPr="003A656D">
        <w:rPr>
          <w:rFonts w:ascii="Times New Roman" w:hAnsi="Times New Roman" w:cs="Times New Roman"/>
        </w:rPr>
        <w:t>х</w:t>
      </w:r>
      <w:proofErr w:type="spellEnd"/>
      <w:r w:rsidRPr="003A656D">
        <w:rPr>
          <w:rFonts w:ascii="Times New Roman" w:hAnsi="Times New Roman" w:cs="Times New Roman"/>
        </w:rPr>
        <w:t xml:space="preserve"> </w:t>
      </w:r>
      <w:smartTag w:uri="urn:schemas-microsoft-com:office:smarttags" w:element="metricconverter">
        <w:smartTagPr>
          <w:attr w:name="ProductID" w:val="35 см"/>
        </w:smartTagPr>
        <w:r w:rsidRPr="003A656D">
          <w:rPr>
            <w:rFonts w:ascii="Times New Roman" w:hAnsi="Times New Roman" w:cs="Times New Roman"/>
          </w:rPr>
          <w:t>35 см</w:t>
        </w:r>
      </w:smartTag>
      <w:r w:rsidRPr="003A656D">
        <w:rPr>
          <w:rFonts w:ascii="Times New Roman" w:hAnsi="Times New Roman" w:cs="Times New Roman"/>
        </w:rPr>
        <w:t>.</w:t>
      </w:r>
    </w:p>
    <w:p w:rsidR="001D7F93" w:rsidRPr="003A656D" w:rsidRDefault="001D7F93" w:rsidP="0017283B">
      <w:pPr>
        <w:ind w:right="-6"/>
        <w:jc w:val="both"/>
        <w:outlineLvl w:val="3"/>
        <w:rPr>
          <w:rFonts w:ascii="Times New Roman" w:hAnsi="Times New Roman" w:cs="Times New Roman"/>
        </w:rPr>
      </w:pPr>
    </w:p>
    <w:p w:rsidR="001D7F93" w:rsidRPr="003A656D" w:rsidRDefault="0073766F" w:rsidP="00C5077A">
      <w:pPr>
        <w:pStyle w:val="70"/>
        <w:shd w:val="clear" w:color="auto" w:fill="auto"/>
        <w:spacing w:after="0" w:line="240" w:lineRule="auto"/>
        <w:ind w:firstLine="0"/>
        <w:jc w:val="left"/>
        <w:rPr>
          <w:rFonts w:ascii="Times New Roman" w:eastAsia="Times New Roman" w:hAnsi="Times New Roman" w:cs="Times New Roman"/>
          <w:bCs/>
          <w:sz w:val="24"/>
          <w:szCs w:val="24"/>
          <w:lang w:eastAsia="ru-RU"/>
        </w:rPr>
      </w:pPr>
      <w:r>
        <w:rPr>
          <w:rFonts w:ascii="Times New Roman" w:eastAsia="Times New Roman" w:hAnsi="Times New Roman" w:cs="Times New Roman"/>
          <w:bCs/>
          <w:noProof/>
          <w:sz w:val="24"/>
          <w:szCs w:val="24"/>
          <w:lang w:eastAsia="ru-RU"/>
        </w:rPr>
        <w:drawing>
          <wp:inline distT="0" distB="0" distL="0" distR="0">
            <wp:extent cx="4943475" cy="3419475"/>
            <wp:effectExtent l="1905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 cstate="print"/>
                    <a:srcRect/>
                    <a:stretch>
                      <a:fillRect/>
                    </a:stretch>
                  </pic:blipFill>
                  <pic:spPr bwMode="auto">
                    <a:xfrm>
                      <a:off x="0" y="0"/>
                      <a:ext cx="4943475" cy="3419475"/>
                    </a:xfrm>
                    <a:prstGeom prst="rect">
                      <a:avLst/>
                    </a:prstGeom>
                    <a:noFill/>
                    <a:ln w="9525">
                      <a:noFill/>
                      <a:miter lim="800000"/>
                      <a:headEnd/>
                      <a:tailEnd/>
                    </a:ln>
                  </pic:spPr>
                </pic:pic>
              </a:graphicData>
            </a:graphic>
          </wp:inline>
        </w:drawing>
      </w:r>
    </w:p>
    <w:p w:rsidR="001D7F93" w:rsidRPr="003A656D" w:rsidRDefault="001D7F93" w:rsidP="00C5077A">
      <w:pPr>
        <w:pStyle w:val="70"/>
        <w:shd w:val="clear" w:color="auto" w:fill="auto"/>
        <w:spacing w:after="0" w:line="240" w:lineRule="auto"/>
        <w:ind w:firstLine="0"/>
        <w:jc w:val="left"/>
        <w:rPr>
          <w:rFonts w:ascii="Times New Roman" w:eastAsia="Times New Roman" w:hAnsi="Times New Roman" w:cs="Times New Roman"/>
          <w:bCs/>
          <w:sz w:val="24"/>
          <w:szCs w:val="24"/>
          <w:lang w:eastAsia="ru-RU"/>
        </w:rPr>
      </w:pPr>
    </w:p>
    <w:p w:rsidR="001D7F93" w:rsidRPr="003A656D" w:rsidRDefault="001D7F93" w:rsidP="0076665E">
      <w:pPr>
        <w:pStyle w:val="70"/>
        <w:shd w:val="clear" w:color="auto" w:fill="auto"/>
        <w:spacing w:after="0" w:line="240" w:lineRule="auto"/>
        <w:ind w:firstLine="0"/>
        <w:jc w:val="center"/>
        <w:rPr>
          <w:rFonts w:ascii="Times New Roman" w:eastAsia="Times New Roman" w:hAnsi="Times New Roman" w:cs="Times New Roman"/>
          <w:b/>
          <w:bCs/>
          <w:sz w:val="24"/>
          <w:szCs w:val="24"/>
          <w:lang w:eastAsia="ru-RU"/>
        </w:rPr>
      </w:pPr>
      <w:r w:rsidRPr="003A656D">
        <w:rPr>
          <w:rFonts w:ascii="Times New Roman" w:eastAsia="Times New Roman" w:hAnsi="Times New Roman" w:cs="Times New Roman"/>
          <w:b/>
          <w:bCs/>
          <w:sz w:val="24"/>
          <w:szCs w:val="24"/>
          <w:lang w:eastAsia="ru-RU"/>
        </w:rPr>
        <w:t>2. Вход (входы) в здание</w:t>
      </w:r>
    </w:p>
    <w:p w:rsidR="001D7F93" w:rsidRPr="003A656D" w:rsidRDefault="001D7F93" w:rsidP="001D7F93">
      <w:pPr>
        <w:widowControl/>
        <w:autoSpaceDE w:val="0"/>
        <w:autoSpaceDN w:val="0"/>
        <w:adjustRightInd w:val="0"/>
        <w:rPr>
          <w:rFonts w:ascii="Times New Roman" w:eastAsia="Times New Roman" w:hAnsi="Times New Roman" w:cs="Times New Roman"/>
          <w:color w:val="auto"/>
        </w:rPr>
      </w:pPr>
    </w:p>
    <w:p w:rsidR="001D7F93" w:rsidRPr="003A656D" w:rsidRDefault="00014659" w:rsidP="001D7F93">
      <w:pPr>
        <w:widowControl/>
        <w:autoSpaceDE w:val="0"/>
        <w:autoSpaceDN w:val="0"/>
        <w:adjustRightInd w:val="0"/>
        <w:rPr>
          <w:rFonts w:ascii="Times New Roman" w:eastAsia="Times New Roman" w:hAnsi="Times New Roman" w:cs="Times New Roman"/>
          <w:color w:val="auto"/>
        </w:rPr>
      </w:pPr>
      <w:r>
        <w:rPr>
          <w:rFonts w:ascii="Times New Roman" w:eastAsia="Times New Roman" w:hAnsi="Times New Roman" w:cs="Times New Roman"/>
          <w:color w:val="auto"/>
        </w:rPr>
        <w:t>1) Лестница (наружная)</w:t>
      </w:r>
    </w:p>
    <w:p w:rsidR="001D7F93" w:rsidRPr="003A656D" w:rsidRDefault="00014659" w:rsidP="001D7F93">
      <w:pPr>
        <w:widowControl/>
        <w:autoSpaceDE w:val="0"/>
        <w:autoSpaceDN w:val="0"/>
        <w:adjustRightInd w:val="0"/>
        <w:rPr>
          <w:rFonts w:ascii="Times New Roman" w:hAnsi="Times New Roman" w:cs="Times New Roman"/>
          <w:color w:val="auto"/>
        </w:rPr>
      </w:pPr>
      <w:r>
        <w:rPr>
          <w:rFonts w:ascii="Times New Roman" w:hAnsi="Times New Roman" w:cs="Times New Roman"/>
          <w:color w:val="auto"/>
        </w:rPr>
        <w:t>2) Пандус (наружный)</w:t>
      </w:r>
    </w:p>
    <w:p w:rsidR="001D7F93" w:rsidRPr="003A656D" w:rsidRDefault="001D7F93" w:rsidP="001D7F93">
      <w:pPr>
        <w:widowControl/>
        <w:autoSpaceDE w:val="0"/>
        <w:autoSpaceDN w:val="0"/>
        <w:adjustRightInd w:val="0"/>
        <w:rPr>
          <w:rFonts w:ascii="Times New Roman" w:hAnsi="Times New Roman" w:cs="Times New Roman"/>
        </w:rPr>
      </w:pPr>
      <w:r w:rsidRPr="003A656D">
        <w:rPr>
          <w:rFonts w:ascii="Times New Roman" w:hAnsi="Times New Roman" w:cs="Times New Roman"/>
        </w:rPr>
        <w:t xml:space="preserve">3) Входная </w:t>
      </w:r>
      <w:r w:rsidR="00014659">
        <w:rPr>
          <w:rFonts w:ascii="Times New Roman" w:hAnsi="Times New Roman" w:cs="Times New Roman"/>
        </w:rPr>
        <w:t>площадка (перед дверью)</w:t>
      </w:r>
    </w:p>
    <w:p w:rsidR="001D7F93" w:rsidRPr="003A656D" w:rsidRDefault="00014659" w:rsidP="001D7F93">
      <w:pPr>
        <w:widowControl/>
        <w:autoSpaceDE w:val="0"/>
        <w:autoSpaceDN w:val="0"/>
        <w:adjustRightInd w:val="0"/>
        <w:rPr>
          <w:rFonts w:ascii="Times New Roman" w:eastAsia="Times New Roman" w:hAnsi="Times New Roman" w:cs="Times New Roman"/>
          <w:color w:val="auto"/>
        </w:rPr>
      </w:pPr>
      <w:r>
        <w:rPr>
          <w:rFonts w:ascii="Times New Roman" w:eastAsia="Times New Roman" w:hAnsi="Times New Roman" w:cs="Times New Roman"/>
          <w:color w:val="auto"/>
        </w:rPr>
        <w:t>4) Дверь (входная)</w:t>
      </w:r>
    </w:p>
    <w:p w:rsidR="001D7F93" w:rsidRPr="003A656D" w:rsidRDefault="00014659" w:rsidP="001D7F93">
      <w:pPr>
        <w:widowControl/>
        <w:autoSpaceDE w:val="0"/>
        <w:autoSpaceDN w:val="0"/>
        <w:adjustRightInd w:val="0"/>
        <w:rPr>
          <w:rFonts w:ascii="Times New Roman" w:eastAsia="Times New Roman" w:hAnsi="Times New Roman" w:cs="Times New Roman"/>
          <w:color w:val="auto"/>
        </w:rPr>
      </w:pPr>
      <w:r>
        <w:rPr>
          <w:rFonts w:ascii="Times New Roman" w:eastAsia="Times New Roman" w:hAnsi="Times New Roman" w:cs="Times New Roman"/>
          <w:color w:val="auto"/>
        </w:rPr>
        <w:t>5) Тамбур</w:t>
      </w:r>
    </w:p>
    <w:p w:rsidR="001D7F93" w:rsidRPr="003A656D" w:rsidRDefault="001D7F93" w:rsidP="001D7F93">
      <w:pPr>
        <w:widowControl/>
        <w:autoSpaceDE w:val="0"/>
        <w:autoSpaceDN w:val="0"/>
        <w:adjustRightInd w:val="0"/>
        <w:rPr>
          <w:rFonts w:ascii="Times New Roman" w:eastAsia="Times New Roman" w:hAnsi="Times New Roman" w:cs="Times New Roman"/>
          <w:color w:val="auto"/>
        </w:rPr>
      </w:pPr>
    </w:p>
    <w:p w:rsidR="001D7F93" w:rsidRPr="003A656D" w:rsidRDefault="001D7F93" w:rsidP="001D7F93">
      <w:pPr>
        <w:widowControl/>
        <w:autoSpaceDE w:val="0"/>
        <w:autoSpaceDN w:val="0"/>
        <w:adjustRightInd w:val="0"/>
        <w:rPr>
          <w:rFonts w:ascii="Times New Roman" w:eastAsia="Times New Roman" w:hAnsi="Times New Roman" w:cs="Times New Roman"/>
          <w:color w:val="auto"/>
        </w:rPr>
      </w:pPr>
      <w:r w:rsidRPr="003A656D">
        <w:rPr>
          <w:rFonts w:ascii="Times New Roman" w:eastAsia="Times New Roman" w:hAnsi="Times New Roman" w:cs="Times New Roman"/>
          <w:color w:val="auto"/>
        </w:rPr>
        <w:t>Требования:</w:t>
      </w:r>
    </w:p>
    <w:p w:rsidR="001D7F93" w:rsidRPr="003A656D" w:rsidRDefault="001D7F93" w:rsidP="001D7F93">
      <w:pPr>
        <w:widowControl/>
        <w:autoSpaceDE w:val="0"/>
        <w:autoSpaceDN w:val="0"/>
        <w:adjustRightInd w:val="0"/>
        <w:jc w:val="both"/>
        <w:rPr>
          <w:rFonts w:ascii="Times New Roman" w:eastAsia="Times New Roman" w:hAnsi="Times New Roman" w:cs="Times New Roman"/>
          <w:color w:val="auto"/>
        </w:rPr>
      </w:pPr>
      <w:r w:rsidRPr="003A656D">
        <w:rPr>
          <w:rFonts w:ascii="Times New Roman" w:eastAsia="Times New Roman" w:hAnsi="Times New Roman" w:cs="Times New Roman"/>
          <w:color w:val="auto"/>
        </w:rPr>
        <w:t xml:space="preserve">1. Наличие в здании </w:t>
      </w:r>
      <w:r w:rsidRPr="003A656D">
        <w:rPr>
          <w:rFonts w:ascii="Times New Roman" w:eastAsia="Times New Roman" w:hAnsi="Times New Roman" w:cs="Times New Roman"/>
          <w:bCs/>
          <w:color w:val="auto"/>
        </w:rPr>
        <w:t xml:space="preserve">как минимум одного входа, </w:t>
      </w:r>
      <w:r w:rsidRPr="003A656D">
        <w:rPr>
          <w:rFonts w:ascii="Times New Roman" w:eastAsia="Times New Roman" w:hAnsi="Times New Roman" w:cs="Times New Roman"/>
          <w:color w:val="auto"/>
        </w:rPr>
        <w:t xml:space="preserve">доступного для всех категорий инвалидов и других </w:t>
      </w:r>
      <w:proofErr w:type="spellStart"/>
      <w:r w:rsidRPr="003A656D">
        <w:rPr>
          <w:rFonts w:ascii="Times New Roman" w:eastAsia="Times New Roman" w:hAnsi="Times New Roman" w:cs="Times New Roman"/>
          <w:color w:val="auto"/>
        </w:rPr>
        <w:t>маломобильных</w:t>
      </w:r>
      <w:proofErr w:type="spellEnd"/>
      <w:r w:rsidRPr="003A656D">
        <w:rPr>
          <w:rFonts w:ascii="Times New Roman" w:eastAsia="Times New Roman" w:hAnsi="Times New Roman" w:cs="Times New Roman"/>
          <w:color w:val="auto"/>
        </w:rPr>
        <w:t xml:space="preserve"> групп населения (далее – МГН)</w:t>
      </w:r>
      <w:r w:rsidR="003A656D" w:rsidRPr="003A656D">
        <w:rPr>
          <w:rFonts w:ascii="Times New Roman" w:eastAsia="Times New Roman" w:hAnsi="Times New Roman" w:cs="Times New Roman"/>
          <w:color w:val="auto"/>
        </w:rPr>
        <w:t>.</w:t>
      </w:r>
    </w:p>
    <w:p w:rsidR="001D7F93" w:rsidRPr="003A656D" w:rsidRDefault="001D7F93" w:rsidP="001D7F93">
      <w:pPr>
        <w:pStyle w:val="Default"/>
        <w:jc w:val="both"/>
        <w:rPr>
          <w:rFonts w:ascii="Times New Roman" w:hAnsi="Times New Roman" w:cs="Times New Roman"/>
        </w:rPr>
      </w:pPr>
      <w:r w:rsidRPr="003A656D">
        <w:rPr>
          <w:rFonts w:ascii="Times New Roman" w:hAnsi="Times New Roman" w:cs="Times New Roman"/>
          <w:color w:val="auto"/>
        </w:rPr>
        <w:t>2. При наличии нескольких входов в здание, как правило, выбирается вход, максимально</w:t>
      </w:r>
      <w:r w:rsidRPr="003A656D">
        <w:rPr>
          <w:rFonts w:ascii="Times New Roman" w:hAnsi="Times New Roman" w:cs="Times New Roman"/>
        </w:rPr>
        <w:t xml:space="preserve"> приближенный к уровню земли и более других отвечающий требованиям доступности основ</w:t>
      </w:r>
      <w:r w:rsidR="003A656D" w:rsidRPr="003A656D">
        <w:rPr>
          <w:rFonts w:ascii="Times New Roman" w:hAnsi="Times New Roman" w:cs="Times New Roman"/>
        </w:rPr>
        <w:t>ных параметров по входной зоне.</w:t>
      </w:r>
    </w:p>
    <w:p w:rsidR="001D7F93" w:rsidRPr="003A656D" w:rsidRDefault="001D7F93" w:rsidP="001D7F93">
      <w:pPr>
        <w:widowControl/>
        <w:autoSpaceDE w:val="0"/>
        <w:autoSpaceDN w:val="0"/>
        <w:adjustRightInd w:val="0"/>
        <w:jc w:val="both"/>
        <w:rPr>
          <w:rFonts w:ascii="Times New Roman" w:eastAsia="Times New Roman" w:hAnsi="Times New Roman" w:cs="Times New Roman"/>
          <w:color w:val="auto"/>
        </w:rPr>
      </w:pPr>
      <w:r w:rsidRPr="003A656D">
        <w:rPr>
          <w:rFonts w:ascii="Times New Roman" w:eastAsia="Times New Roman" w:hAnsi="Times New Roman" w:cs="Times New Roman"/>
          <w:color w:val="auto"/>
        </w:rPr>
        <w:t>3. Наличие освещения в темное время суток и навес.</w:t>
      </w:r>
    </w:p>
    <w:p w:rsidR="001D7F93" w:rsidRPr="003A656D" w:rsidRDefault="001D7F93" w:rsidP="001D7F93">
      <w:pPr>
        <w:widowControl/>
        <w:autoSpaceDE w:val="0"/>
        <w:autoSpaceDN w:val="0"/>
        <w:adjustRightInd w:val="0"/>
        <w:jc w:val="both"/>
        <w:rPr>
          <w:rFonts w:ascii="Times New Roman" w:eastAsia="Times New Roman" w:hAnsi="Times New Roman" w:cs="Times New Roman"/>
          <w:color w:val="auto"/>
        </w:rPr>
      </w:pPr>
      <w:r w:rsidRPr="003A656D">
        <w:rPr>
          <w:rFonts w:ascii="Times New Roman" w:eastAsia="Times New Roman" w:hAnsi="Times New Roman" w:cs="Times New Roman"/>
          <w:color w:val="auto"/>
        </w:rPr>
        <w:t>4. Входы в здание должны иметь визуальную, тактильную и акустическую информацию.</w:t>
      </w:r>
    </w:p>
    <w:p w:rsidR="001D7F93" w:rsidRPr="003A656D" w:rsidRDefault="001D7F93" w:rsidP="001D7F93">
      <w:pPr>
        <w:widowControl/>
        <w:autoSpaceDE w:val="0"/>
        <w:autoSpaceDN w:val="0"/>
        <w:adjustRightInd w:val="0"/>
        <w:rPr>
          <w:rFonts w:ascii="Times New Roman" w:eastAsia="Times New Roman" w:hAnsi="Times New Roman" w:cs="Times New Roman"/>
          <w:color w:val="auto"/>
        </w:rPr>
      </w:pPr>
    </w:p>
    <w:p w:rsidR="001D7F93" w:rsidRPr="003A656D" w:rsidRDefault="001D7F93" w:rsidP="002B2CAF">
      <w:pPr>
        <w:jc w:val="center"/>
        <w:outlineLvl w:val="3"/>
        <w:rPr>
          <w:rFonts w:ascii="Times New Roman" w:eastAsia="Times New Roman" w:hAnsi="Times New Roman" w:cs="Times New Roman"/>
          <w:b/>
          <w:bCs/>
          <w:color w:val="auto"/>
        </w:rPr>
      </w:pPr>
      <w:r w:rsidRPr="003A656D">
        <w:rPr>
          <w:rFonts w:ascii="Times New Roman" w:eastAsia="Times New Roman" w:hAnsi="Times New Roman" w:cs="Times New Roman"/>
          <w:b/>
          <w:bCs/>
          <w:color w:val="auto"/>
        </w:rPr>
        <w:t xml:space="preserve">2.1. Лестница </w:t>
      </w:r>
      <w:r w:rsidR="0017283B" w:rsidRPr="003A656D">
        <w:rPr>
          <w:rFonts w:ascii="Times New Roman" w:eastAsia="Times New Roman" w:hAnsi="Times New Roman" w:cs="Times New Roman"/>
          <w:b/>
          <w:bCs/>
          <w:color w:val="auto"/>
        </w:rPr>
        <w:t>наружная</w:t>
      </w:r>
    </w:p>
    <w:p w:rsidR="001D7F93" w:rsidRPr="003A656D" w:rsidRDefault="001D7F93" w:rsidP="0017283B">
      <w:pPr>
        <w:tabs>
          <w:tab w:val="left" w:pos="560"/>
        </w:tabs>
        <w:ind w:right="-6"/>
        <w:jc w:val="both"/>
        <w:outlineLvl w:val="3"/>
        <w:rPr>
          <w:rFonts w:ascii="Times New Roman" w:eastAsia="Times New Roman" w:hAnsi="Times New Roman" w:cs="Times New Roman"/>
          <w:bCs/>
          <w:color w:val="auto"/>
          <w:u w:val="single"/>
        </w:rPr>
      </w:pPr>
    </w:p>
    <w:p w:rsidR="001D7F93" w:rsidRPr="003A656D" w:rsidRDefault="001D7F93" w:rsidP="0017283B">
      <w:pPr>
        <w:tabs>
          <w:tab w:val="left" w:pos="560"/>
        </w:tabs>
        <w:ind w:right="-6"/>
        <w:jc w:val="both"/>
        <w:outlineLvl w:val="3"/>
        <w:rPr>
          <w:rFonts w:ascii="Times New Roman" w:hAnsi="Times New Roman" w:cs="Times New Roman"/>
          <w:color w:val="auto"/>
        </w:rPr>
      </w:pPr>
      <w:r w:rsidRPr="003A656D">
        <w:rPr>
          <w:rFonts w:ascii="Times New Roman" w:hAnsi="Times New Roman" w:cs="Times New Roman"/>
          <w:color w:val="auto"/>
        </w:rPr>
        <w:t xml:space="preserve">Лестница </w:t>
      </w:r>
      <w:r w:rsidR="0076665E">
        <w:rPr>
          <w:rFonts w:ascii="Times New Roman" w:hAnsi="Times New Roman" w:cs="Times New Roman"/>
          <w:color w:val="auto"/>
        </w:rPr>
        <w:t>–</w:t>
      </w:r>
      <w:r w:rsidRPr="003A656D">
        <w:rPr>
          <w:rFonts w:ascii="Times New Roman" w:hAnsi="Times New Roman" w:cs="Times New Roman"/>
          <w:color w:val="auto"/>
        </w:rPr>
        <w:t xml:space="preserve"> очень</w:t>
      </w:r>
      <w:r w:rsidR="0076665E">
        <w:rPr>
          <w:rFonts w:ascii="Times New Roman" w:hAnsi="Times New Roman" w:cs="Times New Roman"/>
          <w:color w:val="auto"/>
        </w:rPr>
        <w:t xml:space="preserve"> </w:t>
      </w:r>
      <w:r w:rsidRPr="003A656D">
        <w:rPr>
          <w:rFonts w:ascii="Times New Roman" w:hAnsi="Times New Roman" w:cs="Times New Roman"/>
          <w:color w:val="auto"/>
        </w:rPr>
        <w:t>важный объект для инвалидов, должна включать в себя ступени и поручни.</w:t>
      </w:r>
    </w:p>
    <w:p w:rsidR="001D7F93" w:rsidRPr="003A656D" w:rsidRDefault="001D7F93" w:rsidP="0017283B">
      <w:pPr>
        <w:pStyle w:val="a6"/>
        <w:spacing w:before="0" w:beforeAutospacing="0" w:after="0" w:afterAutospacing="0"/>
        <w:jc w:val="both"/>
      </w:pPr>
      <w:r w:rsidRPr="003A656D">
        <w:t xml:space="preserve">Ширина марша лестниц, доступных МГН, должна быть, как правило, не менее </w:t>
      </w:r>
      <w:smartTag w:uri="urn:schemas-microsoft-com:office:smarttags" w:element="metricconverter">
        <w:smartTagPr>
          <w:attr w:name="ProductID" w:val="1,35 м"/>
        </w:smartTagPr>
        <w:r w:rsidRPr="003A656D">
          <w:t>1,35 м</w:t>
        </w:r>
      </w:smartTag>
      <w:r w:rsidRPr="003A656D">
        <w:t>.</w:t>
      </w:r>
    </w:p>
    <w:p w:rsidR="001D7F93" w:rsidRPr="003A656D" w:rsidRDefault="001D7F93" w:rsidP="0017283B">
      <w:pPr>
        <w:pStyle w:val="150"/>
        <w:shd w:val="clear" w:color="auto" w:fill="auto"/>
        <w:tabs>
          <w:tab w:val="left" w:pos="178"/>
        </w:tabs>
        <w:spacing w:line="240" w:lineRule="auto"/>
        <w:ind w:firstLine="0"/>
        <w:jc w:val="both"/>
        <w:rPr>
          <w:rFonts w:ascii="Times New Roman" w:hAnsi="Times New Roman" w:cs="Times New Roman"/>
          <w:sz w:val="24"/>
          <w:szCs w:val="24"/>
        </w:rPr>
      </w:pPr>
      <w:r w:rsidRPr="003A656D">
        <w:rPr>
          <w:rFonts w:ascii="Times New Roman" w:hAnsi="Times New Roman" w:cs="Times New Roman"/>
          <w:sz w:val="24"/>
          <w:szCs w:val="24"/>
        </w:rPr>
        <w:t>Лестничный марш не должен быть менее 3 ступеней и н</w:t>
      </w:r>
      <w:r w:rsidR="0017283B" w:rsidRPr="003A656D">
        <w:rPr>
          <w:rFonts w:ascii="Times New Roman" w:hAnsi="Times New Roman" w:cs="Times New Roman"/>
          <w:sz w:val="24"/>
          <w:szCs w:val="24"/>
        </w:rPr>
        <w:t>е должен превышать 12 ступеней.</w:t>
      </w:r>
    </w:p>
    <w:p w:rsidR="001D7F93" w:rsidRPr="003A656D" w:rsidRDefault="001D7F93" w:rsidP="0017283B">
      <w:pPr>
        <w:pStyle w:val="150"/>
        <w:shd w:val="clear" w:color="auto" w:fill="auto"/>
        <w:tabs>
          <w:tab w:val="left" w:pos="178"/>
        </w:tabs>
        <w:spacing w:line="240" w:lineRule="auto"/>
        <w:ind w:firstLine="0"/>
        <w:jc w:val="both"/>
        <w:rPr>
          <w:rFonts w:ascii="Times New Roman" w:hAnsi="Times New Roman" w:cs="Times New Roman"/>
          <w:sz w:val="24"/>
          <w:szCs w:val="24"/>
        </w:rPr>
      </w:pPr>
      <w:r w:rsidRPr="003A656D">
        <w:rPr>
          <w:rFonts w:ascii="Times New Roman" w:hAnsi="Times New Roman" w:cs="Times New Roman"/>
          <w:sz w:val="24"/>
          <w:szCs w:val="24"/>
        </w:rPr>
        <w:t>Недопустимо применение одиночных ступеней (заменять пандусами).</w:t>
      </w:r>
    </w:p>
    <w:p w:rsidR="001D7F93" w:rsidRPr="003A656D" w:rsidRDefault="001D7F93" w:rsidP="0017283B">
      <w:pPr>
        <w:pStyle w:val="a6"/>
        <w:spacing w:before="0" w:beforeAutospacing="0" w:after="0" w:afterAutospacing="0"/>
        <w:jc w:val="both"/>
        <w:rPr>
          <w:bCs/>
        </w:rPr>
      </w:pPr>
      <w:r w:rsidRPr="003A656D">
        <w:rPr>
          <w:bCs/>
        </w:rPr>
        <w:t xml:space="preserve">Для ориентирования людей с нарушением зрения участки пола на расстоянии </w:t>
      </w:r>
      <w:smartTag w:uri="urn:schemas-microsoft-com:office:smarttags" w:element="metricconverter">
        <w:smartTagPr>
          <w:attr w:name="ProductID" w:val="0,6 м"/>
        </w:smartTagPr>
        <w:r w:rsidRPr="003A656D">
          <w:rPr>
            <w:bCs/>
          </w:rPr>
          <w:t>0,6 м</w:t>
        </w:r>
      </w:smartTag>
      <w:r w:rsidRPr="003A656D">
        <w:rPr>
          <w:bCs/>
        </w:rPr>
        <w:t xml:space="preserve"> перед входом на лестницу должны иметь предупредительную рифленую и/или контрастно окрашенную поверхность.</w:t>
      </w:r>
    </w:p>
    <w:tbl>
      <w:tblPr>
        <w:tblStyle w:val="a5"/>
        <w:tblW w:w="9853"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635"/>
        <w:gridCol w:w="5536"/>
      </w:tblGrid>
      <w:tr w:rsidR="001D7F93" w:rsidRPr="003A656D" w:rsidTr="0017283B">
        <w:tc>
          <w:tcPr>
            <w:tcW w:w="4802" w:type="dxa"/>
          </w:tcPr>
          <w:p w:rsidR="001D7F93" w:rsidRPr="003A656D" w:rsidRDefault="001D7F93" w:rsidP="00014659">
            <w:pPr>
              <w:pStyle w:val="a6"/>
              <w:spacing w:before="0" w:beforeAutospacing="0" w:after="0" w:afterAutospacing="0"/>
              <w:jc w:val="both"/>
              <w:rPr>
                <w:b/>
              </w:rPr>
            </w:pPr>
            <w:r w:rsidRPr="003A656D">
              <w:rPr>
                <w:b/>
                <w:noProof/>
              </w:rPr>
              <w:drawing>
                <wp:inline distT="0" distB="0" distL="0" distR="0">
                  <wp:extent cx="2971800" cy="2056814"/>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srcRect l="15616" t="62207" r="3275"/>
                          <a:stretch>
                            <a:fillRect/>
                          </a:stretch>
                        </pic:blipFill>
                        <pic:spPr bwMode="auto">
                          <a:xfrm>
                            <a:off x="0" y="0"/>
                            <a:ext cx="2978200" cy="2061244"/>
                          </a:xfrm>
                          <a:prstGeom prst="rect">
                            <a:avLst/>
                          </a:prstGeom>
                          <a:noFill/>
                          <a:ln w="9525">
                            <a:noFill/>
                            <a:miter lim="800000"/>
                            <a:headEnd/>
                            <a:tailEnd/>
                          </a:ln>
                        </pic:spPr>
                      </pic:pic>
                    </a:graphicData>
                  </a:graphic>
                </wp:inline>
              </w:drawing>
            </w:r>
          </w:p>
          <w:p w:rsidR="001D7F93" w:rsidRPr="003A656D" w:rsidRDefault="001D7F93" w:rsidP="00014659">
            <w:pPr>
              <w:pStyle w:val="a6"/>
              <w:spacing w:before="0" w:beforeAutospacing="0" w:after="0" w:afterAutospacing="0"/>
              <w:jc w:val="both"/>
              <w:rPr>
                <w:b/>
              </w:rPr>
            </w:pPr>
          </w:p>
        </w:tc>
        <w:tc>
          <w:tcPr>
            <w:tcW w:w="5051" w:type="dxa"/>
          </w:tcPr>
          <w:p w:rsidR="001D7F93" w:rsidRPr="003A656D" w:rsidRDefault="001D7F93" w:rsidP="00014659">
            <w:pPr>
              <w:pStyle w:val="a6"/>
              <w:spacing w:before="0" w:beforeAutospacing="0" w:after="0" w:afterAutospacing="0"/>
              <w:jc w:val="center"/>
              <w:rPr>
                <w:b/>
              </w:rPr>
            </w:pPr>
            <w:r w:rsidRPr="003A656D">
              <w:rPr>
                <w:b/>
                <w:noProof/>
              </w:rPr>
              <w:drawing>
                <wp:inline distT="0" distB="0" distL="0" distR="0">
                  <wp:extent cx="3571875" cy="3192531"/>
                  <wp:effectExtent l="1905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srcRect t="29111"/>
                          <a:stretch>
                            <a:fillRect/>
                          </a:stretch>
                        </pic:blipFill>
                        <pic:spPr bwMode="auto">
                          <a:xfrm>
                            <a:off x="0" y="0"/>
                            <a:ext cx="3573304" cy="3193808"/>
                          </a:xfrm>
                          <a:prstGeom prst="rect">
                            <a:avLst/>
                          </a:prstGeom>
                          <a:noFill/>
                          <a:ln w="9525">
                            <a:noFill/>
                            <a:miter lim="800000"/>
                            <a:headEnd/>
                            <a:tailEnd/>
                          </a:ln>
                        </pic:spPr>
                      </pic:pic>
                    </a:graphicData>
                  </a:graphic>
                </wp:inline>
              </w:drawing>
            </w:r>
          </w:p>
        </w:tc>
      </w:tr>
    </w:tbl>
    <w:p w:rsidR="001D7F93" w:rsidRDefault="001D7F93" w:rsidP="001D7F93">
      <w:pPr>
        <w:pStyle w:val="a6"/>
        <w:spacing w:before="0" w:beforeAutospacing="0" w:after="0" w:afterAutospacing="0"/>
        <w:jc w:val="both"/>
        <w:rPr>
          <w:bCs/>
          <w:u w:val="single"/>
        </w:rPr>
      </w:pPr>
    </w:p>
    <w:p w:rsidR="001D7F93" w:rsidRPr="002B2CAF" w:rsidRDefault="00014659" w:rsidP="002B2CAF">
      <w:pPr>
        <w:jc w:val="center"/>
        <w:outlineLvl w:val="3"/>
        <w:rPr>
          <w:rFonts w:ascii="Times New Roman" w:eastAsia="Times New Roman" w:hAnsi="Times New Roman" w:cs="Times New Roman"/>
          <w:b/>
          <w:bCs/>
          <w:color w:val="auto"/>
        </w:rPr>
      </w:pPr>
      <w:r w:rsidRPr="002B2CAF">
        <w:rPr>
          <w:rFonts w:ascii="Times New Roman" w:eastAsia="Times New Roman" w:hAnsi="Times New Roman" w:cs="Times New Roman"/>
          <w:b/>
          <w:bCs/>
          <w:color w:val="auto"/>
        </w:rPr>
        <w:t>2.1.1. Ступени</w:t>
      </w:r>
    </w:p>
    <w:p w:rsidR="0017283B" w:rsidRPr="003A656D" w:rsidRDefault="0017283B" w:rsidP="0017283B">
      <w:pPr>
        <w:pStyle w:val="a6"/>
        <w:spacing w:before="0" w:beforeAutospacing="0" w:after="0" w:afterAutospacing="0"/>
        <w:jc w:val="both"/>
      </w:pPr>
    </w:p>
    <w:p w:rsidR="001D7F93" w:rsidRPr="003A656D" w:rsidRDefault="001D7F93" w:rsidP="001D7F93">
      <w:pPr>
        <w:pStyle w:val="a6"/>
        <w:spacing w:before="0" w:beforeAutospacing="0" w:after="0" w:afterAutospacing="0"/>
        <w:jc w:val="both"/>
      </w:pPr>
      <w:r w:rsidRPr="003A656D">
        <w:t>Ступени лестниц</w:t>
      </w:r>
      <w:r w:rsidR="0033543D">
        <w:t xml:space="preserve"> </w:t>
      </w:r>
      <w:r w:rsidRPr="003A656D">
        <w:t>на путях</w:t>
      </w:r>
      <w:r w:rsidR="0033543D">
        <w:t xml:space="preserve"> </w:t>
      </w:r>
      <w:r w:rsidRPr="003A656D">
        <w:t>движения</w:t>
      </w:r>
      <w:r w:rsidR="0033543D">
        <w:t xml:space="preserve"> </w:t>
      </w:r>
      <w:r w:rsidRPr="003A656D">
        <w:t>инвалидов должны быть глухими,</w:t>
      </w:r>
      <w:r w:rsidR="0017283B" w:rsidRPr="003A656D">
        <w:t xml:space="preserve"> </w:t>
      </w:r>
      <w:r w:rsidRPr="003A656D">
        <w:t xml:space="preserve">ровными, без выступов и с шероховатой поверхностью. Ребро ступени должно иметь закругление радиусом не более </w:t>
      </w:r>
      <w:smartTag w:uri="urn:schemas-microsoft-com:office:smarttags" w:element="metricconverter">
        <w:smartTagPr>
          <w:attr w:name="ProductID" w:val="0,05 м"/>
        </w:smartTagPr>
        <w:r w:rsidRPr="003A656D">
          <w:t>0,05 м</w:t>
        </w:r>
      </w:smartTag>
      <w:r w:rsidRPr="003A656D">
        <w:t>.</w:t>
      </w:r>
    </w:p>
    <w:p w:rsidR="001D7F93" w:rsidRPr="003A656D" w:rsidRDefault="001D7F93" w:rsidP="0017283B">
      <w:pPr>
        <w:pStyle w:val="a6"/>
        <w:spacing w:before="0" w:beforeAutospacing="0" w:after="0" w:afterAutospacing="0"/>
        <w:jc w:val="both"/>
      </w:pPr>
      <w:proofErr w:type="gramStart"/>
      <w:r w:rsidRPr="003A656D">
        <w:lastRenderedPageBreak/>
        <w:t xml:space="preserve">Очень неудобны для многих категорий МГН открытые ступени, в которых есть только горизонтальные проступи, но нет вертикальных </w:t>
      </w:r>
      <w:proofErr w:type="spellStart"/>
      <w:r w:rsidRPr="003A656D">
        <w:t>подступенков</w:t>
      </w:r>
      <w:proofErr w:type="spellEnd"/>
      <w:r w:rsidRPr="003A656D">
        <w:t>.</w:t>
      </w:r>
      <w:proofErr w:type="gramEnd"/>
      <w:r w:rsidRPr="003A656D">
        <w:t xml:space="preserve"> Такие ступени не являются глухими. Обычно так сваривают железные лестницы. Инвалидам подниматься по ним неудобно, так как нога, не встречая упора, «проскакивает» под сту</w:t>
      </w:r>
      <w:r w:rsidR="0017283B" w:rsidRPr="003A656D">
        <w:t>пеньки.</w:t>
      </w:r>
    </w:p>
    <w:p w:rsidR="001D7F93" w:rsidRPr="003A656D" w:rsidRDefault="001D7F93" w:rsidP="0017283B">
      <w:pPr>
        <w:pStyle w:val="a6"/>
        <w:spacing w:before="0" w:beforeAutospacing="0" w:after="0" w:afterAutospacing="0"/>
        <w:jc w:val="both"/>
      </w:pPr>
      <w:r w:rsidRPr="003A656D">
        <w:t xml:space="preserve">Ширина </w:t>
      </w:r>
      <w:proofErr w:type="spellStart"/>
      <w:r w:rsidRPr="003A656D">
        <w:t>проступей</w:t>
      </w:r>
      <w:proofErr w:type="spellEnd"/>
      <w:r w:rsidRPr="003A656D">
        <w:t xml:space="preserve"> для наружных лестниц должна быть не менее </w:t>
      </w:r>
      <w:smartTag w:uri="urn:schemas-microsoft-com:office:smarttags" w:element="metricconverter">
        <w:smartTagPr>
          <w:attr w:name="ProductID" w:val="0,4 м"/>
        </w:smartTagPr>
        <w:r w:rsidRPr="003A656D">
          <w:t>0,4 м</w:t>
        </w:r>
      </w:smartTag>
      <w:r w:rsidRPr="003A656D">
        <w:t xml:space="preserve">, высота подъемов ступеней для наружных лестниц - не более </w:t>
      </w:r>
      <w:smartTag w:uri="urn:schemas-microsoft-com:office:smarttags" w:element="metricconverter">
        <w:smartTagPr>
          <w:attr w:name="ProductID" w:val="0,12 м"/>
        </w:smartTagPr>
        <w:r w:rsidRPr="003A656D">
          <w:t>0,12 м</w:t>
        </w:r>
      </w:smartTag>
      <w:r w:rsidR="0017283B" w:rsidRPr="003A656D">
        <w:t>.</w:t>
      </w:r>
    </w:p>
    <w:p w:rsidR="001D7F93" w:rsidRPr="003A656D" w:rsidRDefault="0017283B" w:rsidP="001D7F93">
      <w:pPr>
        <w:pStyle w:val="a6"/>
        <w:spacing w:before="0" w:beforeAutospacing="0" w:after="0" w:afterAutospacing="0"/>
        <w:jc w:val="both"/>
      </w:pPr>
      <w:r w:rsidRPr="003A656D">
        <w:t>Для удобства ориентирования слабовидящих людей на каждом лестничном марше по краю первой и последней ступеньки на всю ширину ступени, должна быть выполнена контрастная полоса ярко-жёлтого или белого цвета с рельефными узкими полосками. Это поможет предупредить незрячих людей о начале и о конце лестничного марша.</w:t>
      </w:r>
    </w:p>
    <w:p w:rsidR="001D7F93" w:rsidRPr="003A656D" w:rsidRDefault="0017283B" w:rsidP="001D7F93">
      <w:pPr>
        <w:pStyle w:val="a6"/>
        <w:spacing w:before="0" w:beforeAutospacing="0" w:after="0" w:afterAutospacing="0"/>
        <w:jc w:val="both"/>
      </w:pPr>
      <w:r w:rsidRPr="003A656D">
        <w:rPr>
          <w:noProof/>
        </w:rPr>
        <w:drawing>
          <wp:inline distT="0" distB="0" distL="0" distR="0">
            <wp:extent cx="2752725" cy="1749203"/>
            <wp:effectExtent l="19050" t="0" r="9525" b="0"/>
            <wp:docPr id="7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srcRect/>
                    <a:stretch>
                      <a:fillRect/>
                    </a:stretch>
                  </pic:blipFill>
                  <pic:spPr bwMode="auto">
                    <a:xfrm>
                      <a:off x="0" y="0"/>
                      <a:ext cx="2759664" cy="1753612"/>
                    </a:xfrm>
                    <a:prstGeom prst="rect">
                      <a:avLst/>
                    </a:prstGeom>
                    <a:noFill/>
                    <a:ln w="9525">
                      <a:noFill/>
                      <a:miter lim="800000"/>
                      <a:headEnd/>
                      <a:tailEnd/>
                    </a:ln>
                  </pic:spPr>
                </pic:pic>
              </a:graphicData>
            </a:graphic>
          </wp:inline>
        </w:drawing>
      </w:r>
    </w:p>
    <w:p w:rsidR="0017283B" w:rsidRPr="003A656D" w:rsidRDefault="0017283B" w:rsidP="001D7F93">
      <w:pPr>
        <w:pStyle w:val="a6"/>
        <w:spacing w:before="0" w:beforeAutospacing="0" w:after="0" w:afterAutospacing="0"/>
        <w:jc w:val="both"/>
      </w:pPr>
    </w:p>
    <w:p w:rsidR="001D7F93" w:rsidRPr="002B2CAF" w:rsidRDefault="00014659" w:rsidP="002B2CAF">
      <w:pPr>
        <w:jc w:val="center"/>
        <w:outlineLvl w:val="3"/>
        <w:rPr>
          <w:rFonts w:ascii="Times New Roman" w:eastAsia="Times New Roman" w:hAnsi="Times New Roman" w:cs="Times New Roman"/>
          <w:b/>
          <w:bCs/>
          <w:color w:val="auto"/>
        </w:rPr>
      </w:pPr>
      <w:r w:rsidRPr="002B2CAF">
        <w:rPr>
          <w:rFonts w:ascii="Times New Roman" w:eastAsia="Times New Roman" w:hAnsi="Times New Roman" w:cs="Times New Roman"/>
          <w:b/>
          <w:bCs/>
          <w:color w:val="auto"/>
        </w:rPr>
        <w:t>2.1.2. Поручни</w:t>
      </w:r>
    </w:p>
    <w:p w:rsidR="0017283B" w:rsidRPr="003A656D" w:rsidRDefault="0017283B" w:rsidP="0017283B">
      <w:pPr>
        <w:pStyle w:val="a6"/>
        <w:spacing w:before="0" w:beforeAutospacing="0" w:after="0" w:afterAutospacing="0"/>
        <w:jc w:val="both"/>
      </w:pPr>
    </w:p>
    <w:p w:rsidR="001D7F93" w:rsidRPr="003A656D" w:rsidRDefault="001D7F93" w:rsidP="0017283B">
      <w:pPr>
        <w:pStyle w:val="a6"/>
        <w:spacing w:before="0" w:beforeAutospacing="0" w:after="0" w:afterAutospacing="0"/>
        <w:jc w:val="both"/>
      </w:pPr>
      <w:r w:rsidRPr="003A656D">
        <w:t>Поручни - не менее важная составная часть лестницы.</w:t>
      </w:r>
    </w:p>
    <w:p w:rsidR="001D7F93" w:rsidRPr="003A656D" w:rsidRDefault="001D7F93" w:rsidP="0017283B">
      <w:pPr>
        <w:pStyle w:val="a6"/>
        <w:spacing w:before="0" w:beforeAutospacing="0" w:after="0" w:afterAutospacing="0"/>
        <w:jc w:val="both"/>
      </w:pPr>
      <w:r w:rsidRPr="003A656D">
        <w:rPr>
          <w:bCs/>
        </w:rPr>
        <w:t>Устанавливаются с</w:t>
      </w:r>
      <w:r w:rsidRPr="003A656D">
        <w:rPr>
          <w:b/>
          <w:bCs/>
        </w:rPr>
        <w:t xml:space="preserve"> </w:t>
      </w:r>
      <w:r w:rsidRPr="003A656D">
        <w:t xml:space="preserve">2х сторон на высоте </w:t>
      </w:r>
      <w:smartTag w:uri="urn:schemas-microsoft-com:office:smarttags" w:element="metricconverter">
        <w:smartTagPr>
          <w:attr w:name="ProductID" w:val="0,9 м"/>
        </w:smartTagPr>
        <w:r w:rsidRPr="003A656D">
          <w:t>0,9 м</w:t>
        </w:r>
      </w:smartTag>
      <w:r w:rsidRPr="003A656D">
        <w:t xml:space="preserve"> (допустимо от 0,85 до </w:t>
      </w:r>
      <w:smartTag w:uri="urn:schemas-microsoft-com:office:smarttags" w:element="metricconverter">
        <w:smartTagPr>
          <w:attr w:name="ProductID" w:val="0,92 м"/>
        </w:smartTagPr>
        <w:r w:rsidRPr="003A656D">
          <w:t>0,92 м</w:t>
        </w:r>
      </w:smartTag>
      <w:r w:rsidRPr="003A656D">
        <w:t xml:space="preserve">). В дошкольных учреждениях предусматриваются дополнительные поручни на высоте </w:t>
      </w:r>
      <w:smartTag w:uri="urn:schemas-microsoft-com:office:smarttags" w:element="metricconverter">
        <w:smartTagPr>
          <w:attr w:name="ProductID" w:val="0,5 м"/>
        </w:smartTagPr>
        <w:r w:rsidRPr="003A656D">
          <w:t>0,5 м</w:t>
        </w:r>
      </w:smartTag>
      <w:r w:rsidRPr="003A656D">
        <w:t>.</w:t>
      </w:r>
    </w:p>
    <w:p w:rsidR="001D7F93" w:rsidRPr="003A656D" w:rsidRDefault="001D7F93" w:rsidP="0017283B">
      <w:pPr>
        <w:pStyle w:val="a6"/>
        <w:spacing w:before="0" w:beforeAutospacing="0" w:after="0" w:afterAutospacing="0"/>
        <w:jc w:val="both"/>
      </w:pPr>
      <w:r w:rsidRPr="003A656D">
        <w:t xml:space="preserve">Лестничные поручни должны иметь с обеих сторон участки, выходящие за пределы длины лестничного марша вверху и внизу как минимум на </w:t>
      </w:r>
      <w:smartTag w:uri="urn:schemas-microsoft-com:office:smarttags" w:element="metricconverter">
        <w:smartTagPr>
          <w:attr w:name="ProductID" w:val="300 мм"/>
        </w:smartTagPr>
        <w:r w:rsidRPr="003A656D">
          <w:t>300 мм</w:t>
        </w:r>
      </w:smartTag>
      <w:r w:rsidRPr="003A656D">
        <w:t>. Указанные участки должны быть горизонтальными.</w:t>
      </w:r>
    </w:p>
    <w:p w:rsidR="001D7F93" w:rsidRPr="003A656D" w:rsidRDefault="001D7F93" w:rsidP="001D7F93">
      <w:pPr>
        <w:pStyle w:val="a6"/>
        <w:spacing w:before="0" w:beforeAutospacing="0" w:after="0" w:afterAutospacing="0"/>
        <w:jc w:val="both"/>
      </w:pPr>
      <w:r w:rsidRPr="003A656D">
        <w:t xml:space="preserve">Поручни должны быть круглого сечения. Рекомендуемый диаметр - </w:t>
      </w:r>
      <w:smartTag w:uri="urn:schemas-microsoft-com:office:smarttags" w:element="metricconverter">
        <w:smartTagPr>
          <w:attr w:name="ProductID" w:val="40 мм"/>
        </w:smartTagPr>
        <w:r w:rsidRPr="003A656D">
          <w:t>40 мм</w:t>
        </w:r>
      </w:smartTag>
      <w:r w:rsidRPr="003A656D">
        <w:t xml:space="preserve">, но не более </w:t>
      </w:r>
      <w:smartTag w:uri="urn:schemas-microsoft-com:office:smarttags" w:element="metricconverter">
        <w:smartTagPr>
          <w:attr w:name="ProductID" w:val="50 мм"/>
        </w:smartTagPr>
        <w:r w:rsidRPr="003A656D">
          <w:t>50 мм</w:t>
        </w:r>
      </w:smartTag>
      <w:r w:rsidRPr="003A656D">
        <w:t>.</w:t>
      </w:r>
    </w:p>
    <w:p w:rsidR="001D7F93" w:rsidRPr="003A656D" w:rsidRDefault="001D7F93" w:rsidP="0017283B">
      <w:pPr>
        <w:pStyle w:val="a6"/>
        <w:spacing w:before="0" w:beforeAutospacing="0" w:after="0" w:afterAutospacing="0"/>
        <w:jc w:val="both"/>
      </w:pPr>
      <w:r w:rsidRPr="003A656D">
        <w:t>Форма и размеры поручней должны обеспечивать максимальное удобство для их захвата кистью руки. Расстояние между поручнем и стеной в свету должно быть не менее 40-</w:t>
      </w:r>
      <w:smartTag w:uri="urn:schemas-microsoft-com:office:smarttags" w:element="metricconverter">
        <w:smartTagPr>
          <w:attr w:name="ProductID" w:val="45 мм"/>
        </w:smartTagPr>
        <w:r w:rsidRPr="003A656D">
          <w:t>45 мм</w:t>
        </w:r>
      </w:smartTag>
      <w:r w:rsidRPr="003A656D">
        <w:t xml:space="preserve">. Поручни должны быть надежно и прочно закреплены. Они не должны поворачиваться или смещаться относительно крепежной арматуры. Конструкция поручней должна исключать возможность </w:t>
      </w:r>
      <w:proofErr w:type="spellStart"/>
      <w:r w:rsidRPr="003A656D">
        <w:t>травмирования</w:t>
      </w:r>
      <w:proofErr w:type="spellEnd"/>
      <w:r w:rsidRPr="003A656D">
        <w:t xml:space="preserve"> людей. Необходимо обеспечить отсутствие выступающих элементов, способных поранить или зацепить при касании. Концы поручней должны быть либо закруглены, либо прочно прикреплены к полу, стене или стойкам, а при парном их расположении - соединены между собой.</w:t>
      </w:r>
    </w:p>
    <w:p w:rsidR="0017283B" w:rsidRPr="003A656D" w:rsidRDefault="0017283B" w:rsidP="001D7F93">
      <w:pPr>
        <w:pStyle w:val="a6"/>
        <w:spacing w:before="0" w:beforeAutospacing="0" w:after="0" w:afterAutospacing="0"/>
        <w:ind w:firstLine="708"/>
        <w:jc w:val="both"/>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348"/>
        <w:gridCol w:w="6120"/>
      </w:tblGrid>
      <w:tr w:rsidR="001D7F93" w:rsidRPr="003A656D" w:rsidTr="00014659">
        <w:tc>
          <w:tcPr>
            <w:tcW w:w="3348" w:type="dxa"/>
          </w:tcPr>
          <w:p w:rsidR="001D7F93" w:rsidRPr="003A656D" w:rsidRDefault="0073766F" w:rsidP="00014659">
            <w:pPr>
              <w:pStyle w:val="a6"/>
              <w:spacing w:before="0" w:beforeAutospacing="0" w:after="0" w:afterAutospacing="0"/>
              <w:jc w:val="both"/>
            </w:pPr>
            <w:r>
              <w:object w:dxaOrig="2880" w:dyaOrig="21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in;height:108.85pt" o:ole="">
                  <v:imagedata r:id="rId15" o:title=""/>
                </v:shape>
                <o:OLEObject Type="Embed" ProgID="PBrush" ShapeID="_x0000_i1025" DrawAspect="Content" ObjectID="_1544246610" r:id="rId16"/>
              </w:object>
            </w:r>
          </w:p>
        </w:tc>
        <w:tc>
          <w:tcPr>
            <w:tcW w:w="6120" w:type="dxa"/>
          </w:tcPr>
          <w:p w:rsidR="001D7F93" w:rsidRPr="003A656D" w:rsidRDefault="001D7F93" w:rsidP="003A656D">
            <w:pPr>
              <w:pStyle w:val="a6"/>
              <w:spacing w:before="0" w:beforeAutospacing="0" w:after="0" w:afterAutospacing="0"/>
              <w:jc w:val="both"/>
            </w:pPr>
            <w:r w:rsidRPr="003A656D">
              <w:t>Поверхность поручня перил с внутренней стороны лестниц, доступных для инвалидов,</w:t>
            </w:r>
            <w:r w:rsidR="0033543D">
              <w:t xml:space="preserve"> </w:t>
            </w:r>
            <w:r w:rsidRPr="003A656D">
              <w:t>должна быть непрерывной по всей длине. Поверхность захвата поручня не должна перекрываться стойками, другими конструктивными элем</w:t>
            </w:r>
            <w:r w:rsidR="003A656D" w:rsidRPr="003A656D">
              <w:t>ентами или препятствиями.</w:t>
            </w:r>
          </w:p>
        </w:tc>
      </w:tr>
    </w:tbl>
    <w:p w:rsidR="001D7F93" w:rsidRPr="003A656D" w:rsidRDefault="001D7F93" w:rsidP="001D7F93">
      <w:pPr>
        <w:pStyle w:val="a6"/>
        <w:spacing w:before="0" w:beforeAutospacing="0" w:after="0" w:afterAutospacing="0"/>
        <w:jc w:val="both"/>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348"/>
        <w:gridCol w:w="6120"/>
      </w:tblGrid>
      <w:tr w:rsidR="001D7F93" w:rsidRPr="003A656D" w:rsidTr="00014659">
        <w:tc>
          <w:tcPr>
            <w:tcW w:w="3348" w:type="dxa"/>
          </w:tcPr>
          <w:p w:rsidR="001D7F93" w:rsidRPr="003A656D" w:rsidRDefault="0073766F" w:rsidP="00014659">
            <w:pPr>
              <w:pStyle w:val="a6"/>
              <w:spacing w:before="0" w:beforeAutospacing="0" w:after="0" w:afterAutospacing="0"/>
              <w:jc w:val="both"/>
            </w:pPr>
            <w:r>
              <w:object w:dxaOrig="2820" w:dyaOrig="2700">
                <v:shape id="_x0000_i1026" type="#_x0000_t75" style="width:140.65pt;height:135.65pt" o:ole="">
                  <v:imagedata r:id="rId17" o:title=""/>
                </v:shape>
                <o:OLEObject Type="Embed" ProgID="PBrush" ShapeID="_x0000_i1026" DrawAspect="Content" ObjectID="_1544246611" r:id="rId18"/>
              </w:object>
            </w:r>
          </w:p>
        </w:tc>
        <w:tc>
          <w:tcPr>
            <w:tcW w:w="6120" w:type="dxa"/>
          </w:tcPr>
          <w:p w:rsidR="001D7F93" w:rsidRPr="003A656D" w:rsidRDefault="001D7F93" w:rsidP="003A656D">
            <w:pPr>
              <w:pStyle w:val="a6"/>
              <w:spacing w:before="0" w:beforeAutospacing="0" w:after="0" w:afterAutospacing="0"/>
              <w:jc w:val="both"/>
            </w:pPr>
            <w:r w:rsidRPr="003A656D">
              <w:t xml:space="preserve">При ширине лестниц на основных подходах к зданию </w:t>
            </w:r>
            <w:smartTag w:uri="urn:schemas-microsoft-com:office:smarttags" w:element="metricconverter">
              <w:smartTagPr>
                <w:attr w:name="ProductID" w:val="4,0 м"/>
              </w:smartTagPr>
              <w:r w:rsidRPr="003A656D">
                <w:t>4,0 м</w:t>
              </w:r>
            </w:smartTag>
            <w:r w:rsidRPr="003A656D">
              <w:t xml:space="preserve"> и более следует дополнительно предусматривать разделительные поручни.</w:t>
            </w:r>
          </w:p>
        </w:tc>
      </w:tr>
    </w:tbl>
    <w:p w:rsidR="001D7F93" w:rsidRPr="003A656D" w:rsidRDefault="001D7F93" w:rsidP="001D7F93">
      <w:pPr>
        <w:pStyle w:val="a6"/>
        <w:spacing w:before="0" w:beforeAutospacing="0" w:after="0" w:afterAutospacing="0"/>
        <w:jc w:val="both"/>
      </w:pPr>
    </w:p>
    <w:p w:rsidR="001D7F93" w:rsidRPr="003A656D" w:rsidRDefault="0073766F" w:rsidP="001D7F93">
      <w:pPr>
        <w:pStyle w:val="a6"/>
        <w:spacing w:before="0" w:beforeAutospacing="0" w:after="0" w:afterAutospacing="0"/>
        <w:jc w:val="both"/>
      </w:pPr>
      <w:r>
        <w:t>Комментарии:</w:t>
      </w:r>
    </w:p>
    <w:p w:rsidR="001D7F93" w:rsidRPr="003A656D" w:rsidRDefault="001D7F93" w:rsidP="003A656D">
      <w:pPr>
        <w:pStyle w:val="a6"/>
        <w:spacing w:before="0" w:beforeAutospacing="0" w:after="0" w:afterAutospacing="0"/>
        <w:jc w:val="both"/>
      </w:pPr>
      <w:r w:rsidRPr="003A656D">
        <w:t>Вдоль лестниц устанавливаются не просто ограждения, а ограждения с поручнями.</w:t>
      </w:r>
    </w:p>
    <w:p w:rsidR="001D7F93" w:rsidRPr="003A656D" w:rsidRDefault="001D7F93" w:rsidP="003A656D">
      <w:pPr>
        <w:pStyle w:val="a6"/>
        <w:spacing w:before="0" w:beforeAutospacing="0" w:after="0" w:afterAutospacing="0"/>
        <w:jc w:val="both"/>
      </w:pPr>
      <w:r w:rsidRPr="003A656D">
        <w:t>Ограждения с поручнями устанавливаются с обеих сторон лестниц, потому что человек, поднимающийся вверх по лестнице, и человек, одновременно спускающийся по лестнице, имеют право на поручни.</w:t>
      </w:r>
    </w:p>
    <w:p w:rsidR="001D7F93" w:rsidRPr="003A656D" w:rsidRDefault="001D7F93" w:rsidP="003A656D">
      <w:pPr>
        <w:pStyle w:val="a6"/>
        <w:spacing w:before="0" w:beforeAutospacing="0" w:after="0" w:afterAutospacing="0"/>
        <w:jc w:val="both"/>
      </w:pPr>
      <w:r w:rsidRPr="003A656D">
        <w:t>Марш лестницы должен иметь не менее 3 ступенек. Следовательно, вход в здание должен быть либо с поверхности земли, либо он должен быть оборудован лестницей, в которой не менее трех ступенек.</w:t>
      </w:r>
    </w:p>
    <w:p w:rsidR="001D7F93" w:rsidRPr="003A656D" w:rsidRDefault="001D7F93" w:rsidP="001D7F93">
      <w:pPr>
        <w:pStyle w:val="a6"/>
        <w:spacing w:before="0" w:beforeAutospacing="0" w:after="0" w:afterAutospacing="0"/>
        <w:jc w:val="both"/>
        <w:rPr>
          <w:rStyle w:val="a7"/>
          <w:b w:val="0"/>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4248"/>
        <w:gridCol w:w="5220"/>
      </w:tblGrid>
      <w:tr w:rsidR="001D7F93" w:rsidRPr="0073766F" w:rsidTr="0073766F">
        <w:tc>
          <w:tcPr>
            <w:tcW w:w="9468" w:type="dxa"/>
            <w:gridSpan w:val="2"/>
          </w:tcPr>
          <w:p w:rsidR="001D7F93" w:rsidRPr="0073766F" w:rsidRDefault="001D7F93" w:rsidP="00014659">
            <w:pPr>
              <w:pStyle w:val="70"/>
              <w:shd w:val="clear" w:color="auto" w:fill="auto"/>
              <w:spacing w:after="0" w:line="240" w:lineRule="auto"/>
              <w:ind w:firstLine="0"/>
              <w:jc w:val="center"/>
              <w:rPr>
                <w:rFonts w:ascii="Times New Roman" w:hAnsi="Times New Roman" w:cs="Times New Roman"/>
                <w:sz w:val="24"/>
                <w:szCs w:val="24"/>
              </w:rPr>
            </w:pPr>
            <w:r w:rsidRPr="0073766F">
              <w:rPr>
                <w:rFonts w:ascii="Times New Roman" w:hAnsi="Times New Roman" w:cs="Times New Roman"/>
                <w:sz w:val="24"/>
                <w:szCs w:val="24"/>
              </w:rPr>
              <w:t>Неправильно выполненные перила и поручни!</w:t>
            </w:r>
          </w:p>
        </w:tc>
      </w:tr>
      <w:tr w:rsidR="001D7F93" w:rsidRPr="0073766F" w:rsidTr="0073766F">
        <w:tc>
          <w:tcPr>
            <w:tcW w:w="4248" w:type="dxa"/>
          </w:tcPr>
          <w:p w:rsidR="001D7F93" w:rsidRPr="0073766F" w:rsidRDefault="0073766F" w:rsidP="0073766F">
            <w:pPr>
              <w:pStyle w:val="70"/>
              <w:shd w:val="clear" w:color="auto" w:fill="auto"/>
              <w:spacing w:after="0" w:line="240" w:lineRule="auto"/>
              <w:ind w:firstLine="0"/>
              <w:jc w:val="center"/>
              <w:rPr>
                <w:rFonts w:ascii="Times New Roman" w:hAnsi="Times New Roman" w:cs="Times New Roman"/>
                <w:sz w:val="24"/>
                <w:szCs w:val="24"/>
              </w:rPr>
            </w:pPr>
            <w:r w:rsidRPr="0073766F">
              <w:rPr>
                <w:rFonts w:ascii="Times New Roman" w:hAnsi="Times New Roman" w:cs="Times New Roman"/>
                <w:sz w:val="24"/>
                <w:szCs w:val="24"/>
              </w:rPr>
              <w:object w:dxaOrig="3120" w:dyaOrig="2205">
                <v:shape id="_x0000_i1027" type="#_x0000_t75" style="width:155.7pt;height:110.5pt" o:ole="">
                  <v:imagedata r:id="rId19" o:title=""/>
                </v:shape>
                <o:OLEObject Type="Embed" ProgID="PBrush" ShapeID="_x0000_i1027" DrawAspect="Content" ObjectID="_1544246612" r:id="rId20"/>
              </w:object>
            </w:r>
          </w:p>
        </w:tc>
        <w:tc>
          <w:tcPr>
            <w:tcW w:w="5220" w:type="dxa"/>
          </w:tcPr>
          <w:p w:rsidR="001D7F93" w:rsidRPr="0073766F" w:rsidRDefault="0073766F" w:rsidP="0073766F">
            <w:pPr>
              <w:pStyle w:val="70"/>
              <w:shd w:val="clear" w:color="auto" w:fill="auto"/>
              <w:spacing w:after="0" w:line="240" w:lineRule="auto"/>
              <w:ind w:firstLine="0"/>
              <w:jc w:val="center"/>
              <w:rPr>
                <w:rFonts w:ascii="Times New Roman" w:hAnsi="Times New Roman" w:cs="Times New Roman"/>
                <w:sz w:val="24"/>
                <w:szCs w:val="24"/>
              </w:rPr>
            </w:pPr>
            <w:r w:rsidRPr="0073766F">
              <w:rPr>
                <w:rFonts w:ascii="Times New Roman" w:hAnsi="Times New Roman" w:cs="Times New Roman"/>
                <w:sz w:val="24"/>
                <w:szCs w:val="24"/>
              </w:rPr>
              <w:object w:dxaOrig="3105" w:dyaOrig="2235">
                <v:shape id="_x0000_i1028" type="#_x0000_t75" style="width:154.9pt;height:111.35pt" o:ole="">
                  <v:imagedata r:id="rId21" o:title=""/>
                </v:shape>
                <o:OLEObject Type="Embed" ProgID="PBrush" ShapeID="_x0000_i1028" DrawAspect="Content" ObjectID="_1544246613" r:id="rId22"/>
              </w:object>
            </w:r>
          </w:p>
        </w:tc>
      </w:tr>
    </w:tbl>
    <w:p w:rsidR="001D7F93" w:rsidRPr="003A656D" w:rsidRDefault="001D7F93" w:rsidP="001D7F93">
      <w:pPr>
        <w:pStyle w:val="a6"/>
        <w:spacing w:before="0" w:beforeAutospacing="0" w:after="0" w:afterAutospacing="0"/>
        <w:jc w:val="both"/>
        <w:rPr>
          <w:rStyle w:val="a7"/>
          <w:b w:val="0"/>
        </w:rPr>
      </w:pPr>
    </w:p>
    <w:p w:rsidR="001D7F93" w:rsidRPr="002B2CAF" w:rsidRDefault="001D7F93" w:rsidP="002B2CAF">
      <w:pPr>
        <w:jc w:val="center"/>
        <w:outlineLvl w:val="3"/>
        <w:rPr>
          <w:rFonts w:ascii="Times New Roman" w:eastAsia="Times New Roman" w:hAnsi="Times New Roman" w:cs="Times New Roman"/>
          <w:b/>
          <w:bCs/>
          <w:color w:val="auto"/>
        </w:rPr>
      </w:pPr>
      <w:r w:rsidRPr="002B2CAF">
        <w:rPr>
          <w:rFonts w:ascii="Times New Roman" w:eastAsia="Times New Roman" w:hAnsi="Times New Roman" w:cs="Times New Roman"/>
          <w:b/>
          <w:bCs/>
          <w:color w:val="auto"/>
        </w:rPr>
        <w:t>2.1.3. Бортики</w:t>
      </w:r>
    </w:p>
    <w:p w:rsidR="003A656D" w:rsidRPr="003A656D" w:rsidRDefault="003A656D" w:rsidP="003A656D">
      <w:pPr>
        <w:pStyle w:val="a6"/>
        <w:spacing w:before="0" w:beforeAutospacing="0" w:after="0" w:afterAutospacing="0"/>
        <w:jc w:val="both"/>
      </w:pPr>
    </w:p>
    <w:p w:rsidR="001D7F93" w:rsidRPr="003A656D" w:rsidRDefault="001D7F93" w:rsidP="003A656D">
      <w:pPr>
        <w:pStyle w:val="a6"/>
        <w:spacing w:before="0" w:beforeAutospacing="0" w:after="0" w:afterAutospacing="0"/>
        <w:jc w:val="both"/>
      </w:pPr>
      <w:r w:rsidRPr="003A656D">
        <w:t>Для предотвращения соскальзывания ноги, трости, костыля должны быть предусмотрены:</w:t>
      </w:r>
    </w:p>
    <w:p w:rsidR="001D7F93" w:rsidRPr="003A656D" w:rsidRDefault="001D7F93" w:rsidP="001D7F93">
      <w:pPr>
        <w:pStyle w:val="a6"/>
        <w:spacing w:before="0" w:beforeAutospacing="0" w:after="0" w:afterAutospacing="0"/>
        <w:jc w:val="both"/>
      </w:pPr>
      <w:r w:rsidRPr="003A656D">
        <w:t xml:space="preserve">- по боковым краям лестничного марша, не примыкающим к стенам, ступени должны иметь бортики высотой не менее </w:t>
      </w:r>
      <w:smartTag w:uri="urn:schemas-microsoft-com:office:smarttags" w:element="metricconverter">
        <w:smartTagPr>
          <w:attr w:name="ProductID" w:val="0,05 м"/>
        </w:smartTagPr>
        <w:r w:rsidRPr="003A656D">
          <w:t>0,05 м</w:t>
        </w:r>
      </w:smartTag>
      <w:r w:rsidRPr="003A656D">
        <w:t>;</w:t>
      </w:r>
    </w:p>
    <w:p w:rsidR="001D7F93" w:rsidRPr="003A656D" w:rsidRDefault="001D7F93" w:rsidP="001D7F93">
      <w:pPr>
        <w:pStyle w:val="a6"/>
        <w:spacing w:before="0" w:beforeAutospacing="0" w:after="0" w:afterAutospacing="0"/>
        <w:jc w:val="both"/>
      </w:pPr>
      <w:r w:rsidRPr="003A656D">
        <w:t xml:space="preserve">- по не примыкающим к стенам краям перепада высот горизонтальной поверхности более </w:t>
      </w:r>
      <w:smartTag w:uri="urn:schemas-microsoft-com:office:smarttags" w:element="metricconverter">
        <w:smartTagPr>
          <w:attr w:name="ProductID" w:val="0,45 м"/>
        </w:smartTagPr>
        <w:r w:rsidRPr="003A656D">
          <w:t>0,45 м</w:t>
        </w:r>
      </w:smartTag>
      <w:r w:rsidRPr="003A656D">
        <w:t xml:space="preserve"> должны быть предусмотрены бортики высотой не менее </w:t>
      </w:r>
      <w:smartTag w:uri="urn:schemas-microsoft-com:office:smarttags" w:element="metricconverter">
        <w:smartTagPr>
          <w:attr w:name="ProductID" w:val="0,05 м"/>
        </w:smartTagPr>
        <w:r w:rsidRPr="003A656D">
          <w:t>0,05 м</w:t>
        </w:r>
      </w:smartTag>
      <w:r w:rsidRPr="003A656D">
        <w:t>.</w:t>
      </w:r>
    </w:p>
    <w:p w:rsidR="001D7F93" w:rsidRPr="003A656D" w:rsidRDefault="001D7F93" w:rsidP="001D7F93">
      <w:pPr>
        <w:pStyle w:val="a6"/>
        <w:spacing w:before="0" w:beforeAutospacing="0" w:after="0" w:afterAutospacing="0"/>
        <w:jc w:val="both"/>
        <w:rPr>
          <w:u w:val="single"/>
        </w:rPr>
      </w:pPr>
    </w:p>
    <w:p w:rsidR="003A656D" w:rsidRPr="003A656D" w:rsidRDefault="001D7F93" w:rsidP="001D7F93">
      <w:pPr>
        <w:pStyle w:val="a6"/>
        <w:spacing w:before="0" w:beforeAutospacing="0" w:after="0" w:afterAutospacing="0"/>
        <w:jc w:val="both"/>
      </w:pPr>
      <w:r w:rsidRPr="003A656D">
        <w:t>Комментарии</w:t>
      </w:r>
      <w:r w:rsidR="003A656D" w:rsidRPr="003A656D">
        <w:t>:</w:t>
      </w:r>
    </w:p>
    <w:p w:rsidR="001D7F93" w:rsidRPr="003A656D" w:rsidRDefault="001D7F93" w:rsidP="001D7F93">
      <w:pPr>
        <w:pStyle w:val="a6"/>
        <w:spacing w:before="0" w:beforeAutospacing="0" w:after="0" w:afterAutospacing="0"/>
        <w:jc w:val="both"/>
      </w:pPr>
      <w:r w:rsidRPr="003A656D">
        <w:t>Ограждающий бортик относится к разряду очень важных «мелочей». На лестницах он не только страхует от соскальзывания ноги, трости или костыля. Инвалидам с ограниченными возможностями передвижения он дает дополнительный упор для ноги и тем самым облегчает подъем по ступенькам. А для незрячих людей несёт предупреждающую функцию. Ограждающий бортик на площадке предупреждает случайное соскальзывание ноги или колеса инвалидной коляски. Это помогает избегать случайных и нелепых травм.</w:t>
      </w:r>
    </w:p>
    <w:p w:rsidR="003A656D" w:rsidRPr="003A656D" w:rsidRDefault="003A656D" w:rsidP="003A656D">
      <w:pPr>
        <w:pStyle w:val="a6"/>
        <w:spacing w:before="0" w:beforeAutospacing="0" w:after="0" w:afterAutospacing="0"/>
        <w:jc w:val="both"/>
      </w:pPr>
    </w:p>
    <w:p w:rsidR="001D7F93" w:rsidRPr="002B2CAF" w:rsidRDefault="001D7F93" w:rsidP="002B2CAF">
      <w:pPr>
        <w:jc w:val="center"/>
        <w:outlineLvl w:val="3"/>
        <w:rPr>
          <w:rFonts w:ascii="Times New Roman" w:eastAsia="Times New Roman" w:hAnsi="Times New Roman" w:cs="Times New Roman"/>
          <w:b/>
          <w:bCs/>
          <w:color w:val="auto"/>
        </w:rPr>
      </w:pPr>
      <w:r w:rsidRPr="002B2CAF">
        <w:rPr>
          <w:rFonts w:ascii="Times New Roman" w:eastAsia="Times New Roman" w:hAnsi="Times New Roman" w:cs="Times New Roman"/>
          <w:b/>
          <w:bCs/>
          <w:color w:val="auto"/>
        </w:rPr>
        <w:t>2.2. Пандус</w:t>
      </w:r>
    </w:p>
    <w:p w:rsidR="003A656D" w:rsidRPr="0073766F" w:rsidRDefault="003A656D" w:rsidP="003A656D">
      <w:pPr>
        <w:pStyle w:val="a6"/>
        <w:spacing w:before="0" w:beforeAutospacing="0" w:after="0" w:afterAutospacing="0"/>
        <w:jc w:val="both"/>
      </w:pPr>
    </w:p>
    <w:p w:rsidR="001D7F93" w:rsidRPr="0073766F" w:rsidRDefault="001D7F93" w:rsidP="003A656D">
      <w:pPr>
        <w:pStyle w:val="a6"/>
        <w:spacing w:before="0" w:beforeAutospacing="0" w:after="0" w:afterAutospacing="0"/>
        <w:jc w:val="both"/>
      </w:pPr>
      <w:r w:rsidRPr="0073766F">
        <w:t>Пандус - это наклонная поверхность для вертикального перемещения инвалидов на креслах-колясках, пешеходов с детскими колясками и других категорий населения.</w:t>
      </w:r>
    </w:p>
    <w:p w:rsidR="001D7F93" w:rsidRPr="0073766F" w:rsidRDefault="001D7F93" w:rsidP="0073766F">
      <w:pPr>
        <w:pStyle w:val="a6"/>
        <w:spacing w:before="0" w:beforeAutospacing="0" w:after="0" w:afterAutospacing="0"/>
        <w:jc w:val="both"/>
      </w:pPr>
      <w:r w:rsidRPr="0073766F">
        <w:t>Пандус всегда состоит из трех частей:</w:t>
      </w:r>
    </w:p>
    <w:p w:rsidR="001D7F93" w:rsidRPr="0073766F" w:rsidRDefault="001D7F93" w:rsidP="001D7F93">
      <w:pPr>
        <w:pStyle w:val="a6"/>
        <w:spacing w:before="0" w:beforeAutospacing="0" w:after="0" w:afterAutospacing="0"/>
        <w:jc w:val="both"/>
      </w:pPr>
      <w:r w:rsidRPr="0073766F">
        <w:t>1 - горизонтальная площадка в начале пандуса;</w:t>
      </w:r>
    </w:p>
    <w:p w:rsidR="001D7F93" w:rsidRPr="0073766F" w:rsidRDefault="001D7F93" w:rsidP="001D7F93">
      <w:pPr>
        <w:pStyle w:val="a6"/>
        <w:spacing w:before="0" w:beforeAutospacing="0" w:after="0" w:afterAutospacing="0"/>
        <w:jc w:val="both"/>
      </w:pPr>
      <w:r w:rsidRPr="0073766F">
        <w:lastRenderedPageBreak/>
        <w:t>2 - наклонная поверхность пандуса;</w:t>
      </w:r>
    </w:p>
    <w:p w:rsidR="001D7F93" w:rsidRPr="0073766F" w:rsidRDefault="001D7F93" w:rsidP="001D7F93">
      <w:pPr>
        <w:pStyle w:val="a6"/>
        <w:spacing w:before="0" w:beforeAutospacing="0" w:after="0" w:afterAutospacing="0"/>
        <w:jc w:val="both"/>
      </w:pPr>
      <w:r w:rsidRPr="0073766F">
        <w:t>3 - горизонтальная площадка в конце пандуса.</w:t>
      </w:r>
    </w:p>
    <w:p w:rsidR="001D7F93" w:rsidRPr="0073766F" w:rsidRDefault="001D7F93" w:rsidP="001D7F93">
      <w:pPr>
        <w:pStyle w:val="a6"/>
        <w:spacing w:before="0" w:beforeAutospacing="0" w:after="0" w:afterAutospacing="0"/>
        <w:jc w:val="both"/>
      </w:pPr>
    </w:p>
    <w:p w:rsidR="001D7F93" w:rsidRDefault="001D7F93" w:rsidP="001D7F93">
      <w:pPr>
        <w:pStyle w:val="a6"/>
        <w:spacing w:before="0" w:beforeAutospacing="0" w:after="0" w:afterAutospacing="0"/>
        <w:jc w:val="both"/>
        <w:rPr>
          <w:sz w:val="28"/>
          <w:szCs w:val="28"/>
        </w:rPr>
      </w:pPr>
      <w:r>
        <w:rPr>
          <w:noProof/>
          <w:sz w:val="28"/>
          <w:szCs w:val="28"/>
        </w:rPr>
        <w:drawing>
          <wp:inline distT="0" distB="0" distL="0" distR="0">
            <wp:extent cx="4052570" cy="1733550"/>
            <wp:effectExtent l="19050" t="0" r="508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srcRect/>
                    <a:stretch>
                      <a:fillRect/>
                    </a:stretch>
                  </pic:blipFill>
                  <pic:spPr bwMode="auto">
                    <a:xfrm>
                      <a:off x="0" y="0"/>
                      <a:ext cx="4052570" cy="1733550"/>
                    </a:xfrm>
                    <a:prstGeom prst="rect">
                      <a:avLst/>
                    </a:prstGeom>
                    <a:noFill/>
                    <a:ln w="9525">
                      <a:noFill/>
                      <a:miter lim="800000"/>
                      <a:headEnd/>
                      <a:tailEnd/>
                    </a:ln>
                  </pic:spPr>
                </pic:pic>
              </a:graphicData>
            </a:graphic>
          </wp:inline>
        </w:drawing>
      </w:r>
    </w:p>
    <w:p w:rsidR="001D7F93" w:rsidRPr="0073766F" w:rsidRDefault="001D7F93" w:rsidP="0073766F">
      <w:pPr>
        <w:pStyle w:val="11"/>
        <w:shd w:val="clear" w:color="auto" w:fill="auto"/>
        <w:spacing w:before="0" w:after="0" w:line="240" w:lineRule="auto"/>
        <w:ind w:right="23" w:firstLine="0"/>
        <w:jc w:val="both"/>
        <w:rPr>
          <w:rStyle w:val="12"/>
          <w:rFonts w:ascii="Times New Roman" w:hAnsi="Times New Roman" w:cs="Times New Roman"/>
          <w:sz w:val="24"/>
          <w:szCs w:val="24"/>
        </w:rPr>
      </w:pPr>
    </w:p>
    <w:p w:rsidR="001D7F93" w:rsidRPr="0073766F" w:rsidRDefault="001D7F93" w:rsidP="0073766F">
      <w:pPr>
        <w:pStyle w:val="11"/>
        <w:shd w:val="clear" w:color="auto" w:fill="auto"/>
        <w:spacing w:before="0" w:after="0" w:line="240" w:lineRule="auto"/>
        <w:ind w:right="23" w:firstLine="0"/>
        <w:jc w:val="both"/>
        <w:rPr>
          <w:rStyle w:val="12"/>
          <w:rFonts w:ascii="Times New Roman" w:hAnsi="Times New Roman" w:cs="Times New Roman"/>
          <w:sz w:val="24"/>
          <w:szCs w:val="24"/>
        </w:rPr>
      </w:pPr>
      <w:r w:rsidRPr="0073766F">
        <w:rPr>
          <w:rStyle w:val="12"/>
          <w:rFonts w:ascii="Times New Roman" w:hAnsi="Times New Roman" w:cs="Times New Roman"/>
          <w:sz w:val="24"/>
          <w:szCs w:val="24"/>
        </w:rPr>
        <w:t xml:space="preserve">Максимальная высота одного подъема (марша) пандуса не должна превышать </w:t>
      </w:r>
      <w:smartTag w:uri="urn:schemas-microsoft-com:office:smarttags" w:element="metricconverter">
        <w:smartTagPr>
          <w:attr w:name="ProductID" w:val="0,8 м"/>
        </w:smartTagPr>
        <w:r w:rsidRPr="0073766F">
          <w:rPr>
            <w:rStyle w:val="12"/>
            <w:rFonts w:ascii="Times New Roman" w:hAnsi="Times New Roman" w:cs="Times New Roman"/>
            <w:sz w:val="24"/>
            <w:szCs w:val="24"/>
          </w:rPr>
          <w:t>0,8 м</w:t>
        </w:r>
      </w:smartTag>
      <w:r w:rsidRPr="0073766F">
        <w:rPr>
          <w:rStyle w:val="12"/>
          <w:rFonts w:ascii="Times New Roman" w:hAnsi="Times New Roman" w:cs="Times New Roman"/>
          <w:sz w:val="24"/>
          <w:szCs w:val="24"/>
        </w:rPr>
        <w:t xml:space="preserve"> при уклоне не более 1:20 (5%). При перепаде высот пола на путях движения </w:t>
      </w:r>
      <w:smartTag w:uri="urn:schemas-microsoft-com:office:smarttags" w:element="metricconverter">
        <w:smartTagPr>
          <w:attr w:name="ProductID" w:val="0,2 м"/>
        </w:smartTagPr>
        <w:r w:rsidRPr="0073766F">
          <w:rPr>
            <w:rStyle w:val="12"/>
            <w:rFonts w:ascii="Times New Roman" w:hAnsi="Times New Roman" w:cs="Times New Roman"/>
            <w:sz w:val="24"/>
            <w:szCs w:val="24"/>
          </w:rPr>
          <w:t>0,2 м</w:t>
        </w:r>
      </w:smartTag>
      <w:r w:rsidRPr="0073766F">
        <w:rPr>
          <w:rStyle w:val="12"/>
          <w:rFonts w:ascii="Times New Roman" w:hAnsi="Times New Roman" w:cs="Times New Roman"/>
          <w:sz w:val="24"/>
          <w:szCs w:val="24"/>
        </w:rPr>
        <w:t xml:space="preserve"> и менее допускается увеличивать уклон пандуса до 1:10 (10%). В исключительных случаях допускается предусматривать винтовые пандусы.</w:t>
      </w:r>
    </w:p>
    <w:p w:rsidR="001D7F93" w:rsidRPr="0073766F" w:rsidRDefault="001D7F93" w:rsidP="0073766F">
      <w:pPr>
        <w:pStyle w:val="11"/>
        <w:shd w:val="clear" w:color="auto" w:fill="auto"/>
        <w:spacing w:before="0" w:after="0" w:line="240" w:lineRule="auto"/>
        <w:ind w:right="23" w:firstLine="0"/>
        <w:jc w:val="both"/>
        <w:rPr>
          <w:rFonts w:ascii="Times New Roman" w:hAnsi="Times New Roman" w:cs="Times New Roman"/>
          <w:b w:val="0"/>
          <w:sz w:val="24"/>
          <w:szCs w:val="24"/>
        </w:rPr>
      </w:pPr>
      <w:r w:rsidRPr="0073766F">
        <w:rPr>
          <w:rFonts w:ascii="Times New Roman" w:hAnsi="Times New Roman" w:cs="Times New Roman"/>
          <w:b w:val="0"/>
          <w:sz w:val="24"/>
          <w:szCs w:val="24"/>
        </w:rPr>
        <w:t xml:space="preserve">Внутри зданий и на временных сооружениях или объектах временной инфраструктуры допускается максимальный уклон пандуса 1:12 (8%) при условии, что подъем по вертикали между площадками не превышает </w:t>
      </w:r>
      <w:smartTag w:uri="urn:schemas-microsoft-com:office:smarttags" w:element="metricconverter">
        <w:smartTagPr>
          <w:attr w:name="ProductID" w:val="0,5 м"/>
        </w:smartTagPr>
        <w:r w:rsidRPr="0073766F">
          <w:rPr>
            <w:rFonts w:ascii="Times New Roman" w:hAnsi="Times New Roman" w:cs="Times New Roman"/>
            <w:b w:val="0"/>
            <w:sz w:val="24"/>
            <w:szCs w:val="24"/>
          </w:rPr>
          <w:t>0,5 м</w:t>
        </w:r>
      </w:smartTag>
      <w:r w:rsidRPr="0073766F">
        <w:rPr>
          <w:rFonts w:ascii="Times New Roman" w:hAnsi="Times New Roman" w:cs="Times New Roman"/>
          <w:b w:val="0"/>
          <w:sz w:val="24"/>
          <w:szCs w:val="24"/>
        </w:rPr>
        <w:t xml:space="preserve">, а длина пандуса между площадками - не более </w:t>
      </w:r>
      <w:smartTag w:uri="urn:schemas-microsoft-com:office:smarttags" w:element="metricconverter">
        <w:smartTagPr>
          <w:attr w:name="ProductID" w:val="6,0 м"/>
        </w:smartTagPr>
        <w:r w:rsidRPr="0073766F">
          <w:rPr>
            <w:rFonts w:ascii="Times New Roman" w:hAnsi="Times New Roman" w:cs="Times New Roman"/>
            <w:b w:val="0"/>
            <w:sz w:val="24"/>
            <w:szCs w:val="24"/>
          </w:rPr>
          <w:t>6,0 м</w:t>
        </w:r>
      </w:smartTag>
      <w:r w:rsidRPr="0073766F">
        <w:rPr>
          <w:rFonts w:ascii="Times New Roman" w:hAnsi="Times New Roman" w:cs="Times New Roman"/>
          <w:b w:val="0"/>
          <w:sz w:val="24"/>
          <w:szCs w:val="24"/>
        </w:rPr>
        <w:t xml:space="preserve">. </w:t>
      </w:r>
    </w:p>
    <w:p w:rsidR="001D7F93" w:rsidRPr="0073766F" w:rsidRDefault="001D7F93" w:rsidP="0073766F">
      <w:pPr>
        <w:pStyle w:val="11"/>
        <w:shd w:val="clear" w:color="auto" w:fill="auto"/>
        <w:spacing w:before="0" w:after="0" w:line="240" w:lineRule="auto"/>
        <w:ind w:right="23" w:firstLine="0"/>
        <w:jc w:val="both"/>
        <w:rPr>
          <w:rFonts w:ascii="Times New Roman" w:hAnsi="Times New Roman" w:cs="Times New Roman"/>
          <w:b w:val="0"/>
          <w:sz w:val="24"/>
          <w:szCs w:val="24"/>
        </w:rPr>
      </w:pPr>
      <w:r w:rsidRPr="0073766F">
        <w:rPr>
          <w:rFonts w:ascii="Times New Roman" w:hAnsi="Times New Roman" w:cs="Times New Roman"/>
          <w:b w:val="0"/>
          <w:sz w:val="24"/>
          <w:szCs w:val="24"/>
        </w:rPr>
        <w:t>При проектировании реконструируемых, подлежащих капитальному ремонту и приспосабливаемых существующих зданий и сооружений уклон пандуса принимается в интервале от 1:20 (5%) до 1:12 (8%).</w:t>
      </w:r>
    </w:p>
    <w:p w:rsidR="001D7F93" w:rsidRPr="0073766F" w:rsidRDefault="001D7F93" w:rsidP="0073766F">
      <w:pPr>
        <w:pStyle w:val="11"/>
        <w:shd w:val="clear" w:color="auto" w:fill="auto"/>
        <w:spacing w:before="0" w:after="0" w:line="240" w:lineRule="auto"/>
        <w:ind w:right="23" w:firstLine="0"/>
        <w:jc w:val="both"/>
        <w:rPr>
          <w:rFonts w:ascii="Times New Roman" w:hAnsi="Times New Roman" w:cs="Times New Roman"/>
          <w:b w:val="0"/>
          <w:sz w:val="24"/>
          <w:szCs w:val="24"/>
        </w:rPr>
      </w:pPr>
      <w:r w:rsidRPr="0073766F">
        <w:rPr>
          <w:rFonts w:ascii="Times New Roman" w:hAnsi="Times New Roman" w:cs="Times New Roman"/>
          <w:b w:val="0"/>
          <w:sz w:val="24"/>
          <w:szCs w:val="24"/>
        </w:rPr>
        <w:t xml:space="preserve">Максимальная высота одного подъема (марша) пандуса не должна превышать </w:t>
      </w:r>
      <w:smartTag w:uri="urn:schemas-microsoft-com:office:smarttags" w:element="metricconverter">
        <w:smartTagPr>
          <w:attr w:name="ProductID" w:val="0,8 м"/>
        </w:smartTagPr>
        <w:r w:rsidRPr="0073766F">
          <w:rPr>
            <w:rFonts w:ascii="Times New Roman" w:hAnsi="Times New Roman" w:cs="Times New Roman"/>
            <w:b w:val="0"/>
            <w:sz w:val="24"/>
            <w:szCs w:val="24"/>
          </w:rPr>
          <w:t>0,8 м</w:t>
        </w:r>
      </w:smartTag>
      <w:r w:rsidRPr="0073766F">
        <w:rPr>
          <w:rFonts w:ascii="Times New Roman" w:hAnsi="Times New Roman" w:cs="Times New Roman"/>
          <w:b w:val="0"/>
          <w:sz w:val="24"/>
          <w:szCs w:val="24"/>
        </w:rPr>
        <w:t>.</w:t>
      </w:r>
    </w:p>
    <w:p w:rsidR="001D7F93" w:rsidRDefault="001D7F93" w:rsidP="0073766F">
      <w:pPr>
        <w:pStyle w:val="11"/>
        <w:shd w:val="clear" w:color="auto" w:fill="auto"/>
        <w:spacing w:before="0" w:after="0" w:line="240" w:lineRule="auto"/>
        <w:ind w:right="23" w:firstLine="0"/>
        <w:jc w:val="both"/>
        <w:rPr>
          <w:rFonts w:ascii="Times New Roman" w:hAnsi="Times New Roman" w:cs="Times New Roman"/>
          <w:b w:val="0"/>
          <w:sz w:val="24"/>
          <w:szCs w:val="24"/>
        </w:rPr>
      </w:pPr>
      <w:r w:rsidRPr="0073766F">
        <w:rPr>
          <w:rFonts w:ascii="Times New Roman" w:hAnsi="Times New Roman" w:cs="Times New Roman"/>
          <w:b w:val="0"/>
          <w:sz w:val="24"/>
          <w:szCs w:val="24"/>
        </w:rPr>
        <w:t xml:space="preserve">Пандусы при перепаде высот более </w:t>
      </w:r>
      <w:smartTag w:uri="urn:schemas-microsoft-com:office:smarttags" w:element="metricconverter">
        <w:smartTagPr>
          <w:attr w:name="ProductID" w:val="3,0 м"/>
        </w:smartTagPr>
        <w:r w:rsidRPr="0073766F">
          <w:rPr>
            <w:rFonts w:ascii="Times New Roman" w:hAnsi="Times New Roman" w:cs="Times New Roman"/>
            <w:b w:val="0"/>
            <w:sz w:val="24"/>
            <w:szCs w:val="24"/>
          </w:rPr>
          <w:t>3,0 м</w:t>
        </w:r>
      </w:smartTag>
      <w:r w:rsidRPr="0073766F">
        <w:rPr>
          <w:rFonts w:ascii="Times New Roman" w:hAnsi="Times New Roman" w:cs="Times New Roman"/>
          <w:b w:val="0"/>
          <w:sz w:val="24"/>
          <w:szCs w:val="24"/>
        </w:rPr>
        <w:t xml:space="preserve"> следует заменять лифтами, подъемными платформами и т.п.</w:t>
      </w:r>
    </w:p>
    <w:p w:rsidR="0073766F" w:rsidRDefault="0073766F" w:rsidP="0073766F">
      <w:pPr>
        <w:pStyle w:val="11"/>
        <w:shd w:val="clear" w:color="auto" w:fill="auto"/>
        <w:spacing w:before="0" w:after="0" w:line="240" w:lineRule="auto"/>
        <w:ind w:right="23" w:firstLine="0"/>
        <w:jc w:val="both"/>
        <w:rPr>
          <w:rFonts w:ascii="Times New Roman" w:hAnsi="Times New Roman" w:cs="Times New Roman"/>
          <w:b w:val="0"/>
          <w:sz w:val="24"/>
          <w:szCs w:val="24"/>
        </w:rPr>
      </w:pPr>
    </w:p>
    <w:p w:rsidR="0073766F" w:rsidRPr="0073766F" w:rsidRDefault="0073766F" w:rsidP="001D7F93">
      <w:pPr>
        <w:pStyle w:val="11"/>
        <w:shd w:val="clear" w:color="auto" w:fill="auto"/>
        <w:tabs>
          <w:tab w:val="left" w:pos="560"/>
        </w:tabs>
        <w:spacing w:before="0" w:after="0" w:line="240" w:lineRule="auto"/>
        <w:ind w:right="23" w:firstLine="0"/>
        <w:jc w:val="both"/>
        <w:rPr>
          <w:rFonts w:ascii="Times New Roman" w:hAnsi="Times New Roman" w:cs="Times New Roman"/>
          <w:b w:val="0"/>
          <w:sz w:val="24"/>
          <w:szCs w:val="24"/>
        </w:rPr>
      </w:pPr>
      <w:r>
        <w:rPr>
          <w:rFonts w:ascii="Times New Roman" w:hAnsi="Times New Roman" w:cs="Times New Roman"/>
          <w:b w:val="0"/>
          <w:noProof/>
          <w:sz w:val="24"/>
          <w:szCs w:val="24"/>
          <w:lang w:eastAsia="ru-RU"/>
        </w:rPr>
        <w:drawing>
          <wp:inline distT="0" distB="0" distL="0" distR="0">
            <wp:extent cx="5038725" cy="2133600"/>
            <wp:effectExtent l="19050" t="0" r="952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4" cstate="print"/>
                    <a:srcRect/>
                    <a:stretch>
                      <a:fillRect/>
                    </a:stretch>
                  </pic:blipFill>
                  <pic:spPr bwMode="auto">
                    <a:xfrm>
                      <a:off x="0" y="0"/>
                      <a:ext cx="5038725" cy="2133600"/>
                    </a:xfrm>
                    <a:prstGeom prst="rect">
                      <a:avLst/>
                    </a:prstGeom>
                    <a:noFill/>
                    <a:ln w="9525">
                      <a:noFill/>
                      <a:miter lim="800000"/>
                      <a:headEnd/>
                      <a:tailEnd/>
                    </a:ln>
                  </pic:spPr>
                </pic:pic>
              </a:graphicData>
            </a:graphic>
          </wp:inline>
        </w:drawing>
      </w:r>
    </w:p>
    <w:p w:rsidR="001D7F93" w:rsidRPr="0073766F" w:rsidRDefault="001D7F93" w:rsidP="0073766F">
      <w:pPr>
        <w:pStyle w:val="11"/>
        <w:shd w:val="clear" w:color="auto" w:fill="auto"/>
        <w:tabs>
          <w:tab w:val="left" w:pos="-4962"/>
        </w:tabs>
        <w:spacing w:before="0" w:after="0" w:line="240" w:lineRule="auto"/>
        <w:ind w:firstLine="0"/>
        <w:jc w:val="left"/>
        <w:rPr>
          <w:rStyle w:val="12"/>
          <w:rFonts w:ascii="Times New Roman" w:hAnsi="Times New Roman" w:cs="Times New Roman"/>
          <w:sz w:val="24"/>
          <w:szCs w:val="24"/>
        </w:rPr>
      </w:pPr>
    </w:p>
    <w:p w:rsidR="001D7F93" w:rsidRPr="0073766F" w:rsidRDefault="001D7F93" w:rsidP="0073766F">
      <w:pPr>
        <w:pStyle w:val="11"/>
        <w:shd w:val="clear" w:color="auto" w:fill="auto"/>
        <w:spacing w:before="0" w:after="0" w:line="240" w:lineRule="auto"/>
        <w:ind w:firstLine="0"/>
        <w:jc w:val="both"/>
        <w:rPr>
          <w:rFonts w:ascii="Times New Roman" w:hAnsi="Times New Roman" w:cs="Times New Roman"/>
          <w:sz w:val="24"/>
          <w:szCs w:val="24"/>
        </w:rPr>
      </w:pPr>
      <w:r w:rsidRPr="0073766F">
        <w:rPr>
          <w:rStyle w:val="12"/>
          <w:rFonts w:ascii="Times New Roman" w:hAnsi="Times New Roman" w:cs="Times New Roman"/>
          <w:sz w:val="24"/>
          <w:szCs w:val="24"/>
        </w:rPr>
        <w:t xml:space="preserve">Ширина пандуса при исключительно одностороннем движении должна быть не менее </w:t>
      </w:r>
      <w:smartTag w:uri="urn:schemas-microsoft-com:office:smarttags" w:element="metricconverter">
        <w:smartTagPr>
          <w:attr w:name="ProductID" w:val="1,0 м"/>
        </w:smartTagPr>
        <w:r w:rsidRPr="0073766F">
          <w:rPr>
            <w:rStyle w:val="12"/>
            <w:rFonts w:ascii="Times New Roman" w:hAnsi="Times New Roman" w:cs="Times New Roman"/>
            <w:sz w:val="24"/>
            <w:szCs w:val="24"/>
          </w:rPr>
          <w:t>1,0 м</w:t>
        </w:r>
      </w:smartTag>
      <w:r w:rsidRPr="0073766F">
        <w:rPr>
          <w:rStyle w:val="12"/>
          <w:rFonts w:ascii="Times New Roman" w:hAnsi="Times New Roman" w:cs="Times New Roman"/>
          <w:sz w:val="24"/>
          <w:szCs w:val="24"/>
        </w:rPr>
        <w:t>, в остальных случаях - принимать по ширине полосы движения:</w:t>
      </w:r>
    </w:p>
    <w:p w:rsidR="001D7F93" w:rsidRPr="0073766F" w:rsidRDefault="001D7F93" w:rsidP="0073766F">
      <w:pPr>
        <w:pStyle w:val="11"/>
        <w:shd w:val="clear" w:color="auto" w:fill="auto"/>
        <w:spacing w:before="0" w:after="0" w:line="240" w:lineRule="auto"/>
        <w:ind w:left="284" w:firstLine="0"/>
        <w:jc w:val="left"/>
        <w:rPr>
          <w:rStyle w:val="12"/>
          <w:rFonts w:ascii="Times New Roman" w:hAnsi="Times New Roman" w:cs="Times New Roman"/>
          <w:sz w:val="24"/>
          <w:szCs w:val="24"/>
        </w:rPr>
      </w:pPr>
      <w:r w:rsidRPr="0073766F">
        <w:rPr>
          <w:rStyle w:val="12"/>
          <w:rFonts w:ascii="Times New Roman" w:hAnsi="Times New Roman" w:cs="Times New Roman"/>
          <w:sz w:val="24"/>
          <w:szCs w:val="24"/>
        </w:rPr>
        <w:t xml:space="preserve">при движении кресла-коляски в одном направлении - </w:t>
      </w:r>
      <w:smartTag w:uri="urn:schemas-microsoft-com:office:smarttags" w:element="metricconverter">
        <w:smartTagPr>
          <w:attr w:name="ProductID" w:val="1,5 м"/>
        </w:smartTagPr>
        <w:r w:rsidRPr="0073766F">
          <w:rPr>
            <w:rStyle w:val="12"/>
            <w:rFonts w:ascii="Times New Roman" w:hAnsi="Times New Roman" w:cs="Times New Roman"/>
            <w:sz w:val="24"/>
            <w:szCs w:val="24"/>
          </w:rPr>
          <w:t>1,5 м</w:t>
        </w:r>
      </w:smartTag>
      <w:r w:rsidR="0073766F">
        <w:rPr>
          <w:rStyle w:val="12"/>
          <w:rFonts w:ascii="Times New Roman" w:hAnsi="Times New Roman" w:cs="Times New Roman"/>
          <w:sz w:val="24"/>
          <w:szCs w:val="24"/>
        </w:rPr>
        <w:t>;</w:t>
      </w:r>
    </w:p>
    <w:p w:rsidR="001D7F93" w:rsidRPr="0073766F" w:rsidRDefault="001D7F93" w:rsidP="0073766F">
      <w:pPr>
        <w:pStyle w:val="11"/>
        <w:shd w:val="clear" w:color="auto" w:fill="auto"/>
        <w:spacing w:before="0" w:after="0" w:line="240" w:lineRule="auto"/>
        <w:ind w:left="284" w:firstLine="0"/>
        <w:jc w:val="left"/>
        <w:rPr>
          <w:rStyle w:val="12"/>
          <w:rFonts w:ascii="Times New Roman" w:hAnsi="Times New Roman" w:cs="Times New Roman"/>
          <w:sz w:val="24"/>
          <w:szCs w:val="24"/>
        </w:rPr>
      </w:pPr>
      <w:r w:rsidRPr="0073766F">
        <w:rPr>
          <w:rStyle w:val="12"/>
          <w:rFonts w:ascii="Times New Roman" w:hAnsi="Times New Roman" w:cs="Times New Roman"/>
          <w:sz w:val="24"/>
          <w:szCs w:val="24"/>
        </w:rPr>
        <w:t xml:space="preserve">при встречном движении - </w:t>
      </w:r>
      <w:smartTag w:uri="urn:schemas-microsoft-com:office:smarttags" w:element="metricconverter">
        <w:smartTagPr>
          <w:attr w:name="ProductID" w:val="1,8 м"/>
        </w:smartTagPr>
        <w:r w:rsidRPr="0073766F">
          <w:rPr>
            <w:rStyle w:val="12"/>
            <w:rFonts w:ascii="Times New Roman" w:hAnsi="Times New Roman" w:cs="Times New Roman"/>
            <w:sz w:val="24"/>
            <w:szCs w:val="24"/>
          </w:rPr>
          <w:t>1,8 м</w:t>
        </w:r>
      </w:smartTag>
      <w:r w:rsidRPr="0073766F">
        <w:rPr>
          <w:rStyle w:val="12"/>
          <w:rFonts w:ascii="Times New Roman" w:hAnsi="Times New Roman" w:cs="Times New Roman"/>
          <w:sz w:val="24"/>
          <w:szCs w:val="24"/>
        </w:rPr>
        <w:t>.</w:t>
      </w:r>
    </w:p>
    <w:p w:rsidR="001D7F93" w:rsidRPr="0073766F" w:rsidRDefault="001D7F93" w:rsidP="001D7F93">
      <w:pPr>
        <w:pStyle w:val="11"/>
        <w:shd w:val="clear" w:color="auto" w:fill="auto"/>
        <w:spacing w:before="0" w:after="0" w:line="240" w:lineRule="auto"/>
        <w:ind w:firstLine="0"/>
        <w:jc w:val="left"/>
        <w:rPr>
          <w:rFonts w:ascii="Times New Roman" w:hAnsi="Times New Roman" w:cs="Times New Roman"/>
          <w:b w:val="0"/>
          <w:sz w:val="24"/>
          <w:szCs w:val="24"/>
        </w:rPr>
      </w:pPr>
      <w:r w:rsidRPr="0073766F">
        <w:rPr>
          <w:rFonts w:ascii="Times New Roman" w:hAnsi="Times New Roman" w:cs="Times New Roman"/>
          <w:b w:val="0"/>
          <w:sz w:val="24"/>
          <w:szCs w:val="24"/>
        </w:rPr>
        <w:t>Поручни в этом случае принимать по ширине пандуса.</w:t>
      </w:r>
    </w:p>
    <w:p w:rsidR="001D7F93" w:rsidRPr="0073766F" w:rsidRDefault="001D7F93" w:rsidP="0073766F">
      <w:pPr>
        <w:pStyle w:val="a6"/>
        <w:spacing w:before="0" w:beforeAutospacing="0" w:after="0" w:afterAutospacing="0"/>
        <w:jc w:val="both"/>
      </w:pPr>
      <w:r w:rsidRPr="0073766F">
        <w:t>Пандусы в своей верхней и нижней частях должны иметь горизонтальные площадки размером 1,5х</w:t>
      </w:r>
      <w:proofErr w:type="gramStart"/>
      <w:r w:rsidRPr="0073766F">
        <w:t>1</w:t>
      </w:r>
      <w:proofErr w:type="gramEnd"/>
      <w:r w:rsidRPr="0073766F">
        <w:t xml:space="preserve">,5 </w:t>
      </w:r>
      <w:r w:rsidR="0073766F">
        <w:t>м.</w:t>
      </w:r>
    </w:p>
    <w:p w:rsidR="001D7F93" w:rsidRPr="0073766F" w:rsidRDefault="001D7F93" w:rsidP="0073766F">
      <w:pPr>
        <w:pStyle w:val="a6"/>
        <w:spacing w:before="0" w:beforeAutospacing="0" w:after="0" w:afterAutospacing="0"/>
        <w:jc w:val="both"/>
      </w:pPr>
      <w:r w:rsidRPr="0073766F">
        <w:t>По внешним (не примыкающим к стенам) боковым краям пандуса и горизонтальных площадок должны быть предусмотрены бортики (</w:t>
      </w:r>
      <w:proofErr w:type="spellStart"/>
      <w:r w:rsidRPr="0073766F">
        <w:t>колесоотбойники</w:t>
      </w:r>
      <w:proofErr w:type="spellEnd"/>
      <w:r w:rsidRPr="0073766F">
        <w:t xml:space="preserve">) высотой не менее </w:t>
      </w:r>
      <w:smartTag w:uri="urn:schemas-microsoft-com:office:smarttags" w:element="metricconverter">
        <w:smartTagPr>
          <w:attr w:name="ProductID" w:val="0,05 м"/>
        </w:smartTagPr>
        <w:r w:rsidRPr="0073766F">
          <w:t>0,05 м</w:t>
        </w:r>
      </w:smartTag>
      <w:r w:rsidRPr="0073766F">
        <w:t xml:space="preserve"> для предотвращения соскальзывания коляски, трости, ноги.</w:t>
      </w:r>
    </w:p>
    <w:p w:rsidR="001D7F93" w:rsidRPr="0073766F" w:rsidRDefault="001D7F93" w:rsidP="0073766F">
      <w:pPr>
        <w:pStyle w:val="11"/>
        <w:shd w:val="clear" w:color="auto" w:fill="auto"/>
        <w:spacing w:before="0" w:after="0" w:line="240" w:lineRule="auto"/>
        <w:ind w:firstLine="0"/>
        <w:jc w:val="both"/>
        <w:rPr>
          <w:rFonts w:ascii="Times New Roman" w:hAnsi="Times New Roman" w:cs="Times New Roman"/>
          <w:b w:val="0"/>
          <w:sz w:val="24"/>
          <w:szCs w:val="24"/>
        </w:rPr>
      </w:pPr>
      <w:r w:rsidRPr="0073766F">
        <w:rPr>
          <w:rFonts w:ascii="Times New Roman" w:hAnsi="Times New Roman" w:cs="Times New Roman"/>
          <w:b w:val="0"/>
          <w:sz w:val="24"/>
          <w:szCs w:val="24"/>
        </w:rPr>
        <w:t xml:space="preserve">Поверхность марша пандуса должна визуально контрастировать с горизонтальной </w:t>
      </w:r>
      <w:r w:rsidRPr="0073766F">
        <w:rPr>
          <w:rFonts w:ascii="Times New Roman" w:hAnsi="Times New Roman" w:cs="Times New Roman"/>
          <w:b w:val="0"/>
          <w:sz w:val="24"/>
          <w:szCs w:val="24"/>
        </w:rPr>
        <w:lastRenderedPageBreak/>
        <w:t>поверхностью в начале и конце пандуса.</w:t>
      </w:r>
    </w:p>
    <w:p w:rsidR="001D7F93" w:rsidRPr="0073766F" w:rsidRDefault="001D7F93" w:rsidP="0073766F">
      <w:pPr>
        <w:pStyle w:val="a6"/>
        <w:spacing w:before="0" w:beforeAutospacing="0" w:after="0" w:afterAutospacing="0"/>
        <w:jc w:val="both"/>
      </w:pPr>
      <w:r w:rsidRPr="0073766F">
        <w:t xml:space="preserve">По обеим сторонам пандуса должны устанавливаться ограждения с поручнями. Поручни перил у пандусов следует, как правило, предусматривать двойными на высоте 0,7 и </w:t>
      </w:r>
      <w:smartTag w:uri="urn:schemas-microsoft-com:office:smarttags" w:element="metricconverter">
        <w:smartTagPr>
          <w:attr w:name="ProductID" w:val="0,9 м"/>
        </w:smartTagPr>
        <w:r w:rsidRPr="0073766F">
          <w:t>0,9 м</w:t>
        </w:r>
      </w:smartTag>
      <w:r w:rsidRPr="0073766F">
        <w:t xml:space="preserve"> (допускается от 0,85 до </w:t>
      </w:r>
      <w:smartTag w:uri="urn:schemas-microsoft-com:office:smarttags" w:element="metricconverter">
        <w:smartTagPr>
          <w:attr w:name="ProductID" w:val="0,92 м"/>
        </w:smartTagPr>
        <w:r w:rsidRPr="0073766F">
          <w:t>0,92 м</w:t>
        </w:r>
      </w:smartTag>
      <w:r w:rsidRPr="0073766F">
        <w:t xml:space="preserve">). Для детей дошкольного возраста поручень располагается на высоте </w:t>
      </w:r>
      <w:smartTag w:uri="urn:schemas-microsoft-com:office:smarttags" w:element="metricconverter">
        <w:smartTagPr>
          <w:attr w:name="ProductID" w:val="0,5 м"/>
        </w:smartTagPr>
        <w:r w:rsidRPr="0073766F">
          <w:t>0,5 м</w:t>
        </w:r>
      </w:smartTag>
      <w:r w:rsidRPr="0073766F">
        <w:t>.</w:t>
      </w:r>
    </w:p>
    <w:p w:rsidR="001D7F93" w:rsidRPr="0073766F" w:rsidRDefault="001D7F93" w:rsidP="0073766F">
      <w:pPr>
        <w:pStyle w:val="11"/>
        <w:shd w:val="clear" w:color="auto" w:fill="auto"/>
        <w:spacing w:before="0" w:after="0" w:line="240" w:lineRule="auto"/>
        <w:ind w:right="20" w:firstLine="0"/>
        <w:jc w:val="both"/>
        <w:rPr>
          <w:rStyle w:val="12"/>
          <w:rFonts w:ascii="Times New Roman" w:hAnsi="Times New Roman" w:cs="Times New Roman"/>
          <w:sz w:val="24"/>
          <w:szCs w:val="24"/>
        </w:rPr>
      </w:pPr>
      <w:r w:rsidRPr="0073766F">
        <w:rPr>
          <w:rStyle w:val="12"/>
          <w:rFonts w:ascii="Times New Roman" w:hAnsi="Times New Roman" w:cs="Times New Roman"/>
          <w:sz w:val="24"/>
          <w:szCs w:val="24"/>
        </w:rPr>
        <w:t xml:space="preserve">Поручень перил с внутренней стороны лестницы должен быть непрерывным по всей ее высоте. Завершающие части поручня должны быть длиннее марша или наклонной части пандуса на </w:t>
      </w:r>
      <w:smartTag w:uri="urn:schemas-microsoft-com:office:smarttags" w:element="metricconverter">
        <w:smartTagPr>
          <w:attr w:name="ProductID" w:val="0,3 м"/>
        </w:smartTagPr>
        <w:r w:rsidRPr="0073766F">
          <w:rPr>
            <w:rStyle w:val="12"/>
            <w:rFonts w:ascii="Times New Roman" w:hAnsi="Times New Roman" w:cs="Times New Roman"/>
            <w:sz w:val="24"/>
            <w:szCs w:val="24"/>
          </w:rPr>
          <w:t>0,3 м</w:t>
        </w:r>
      </w:smartTag>
      <w:r w:rsidRPr="0073766F">
        <w:rPr>
          <w:rStyle w:val="12"/>
          <w:rFonts w:ascii="Times New Roman" w:hAnsi="Times New Roman" w:cs="Times New Roman"/>
          <w:sz w:val="24"/>
          <w:szCs w:val="24"/>
        </w:rPr>
        <w:t>.</w:t>
      </w:r>
    </w:p>
    <w:p w:rsidR="001D7F93" w:rsidRPr="0073766F" w:rsidRDefault="001D7F93" w:rsidP="0073766F">
      <w:pPr>
        <w:pStyle w:val="11"/>
        <w:shd w:val="clear" w:color="auto" w:fill="auto"/>
        <w:spacing w:before="0" w:after="0" w:line="240" w:lineRule="auto"/>
        <w:ind w:right="20" w:firstLine="0"/>
        <w:jc w:val="both"/>
        <w:rPr>
          <w:rStyle w:val="12"/>
          <w:rFonts w:ascii="Times New Roman" w:hAnsi="Times New Roman" w:cs="Times New Roman"/>
          <w:sz w:val="24"/>
          <w:szCs w:val="24"/>
        </w:rPr>
      </w:pPr>
    </w:p>
    <w:tbl>
      <w:tblPr>
        <w:tblStyle w:val="a5"/>
        <w:tblW w:w="946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4248"/>
        <w:gridCol w:w="5220"/>
      </w:tblGrid>
      <w:tr w:rsidR="001D7F93" w:rsidRPr="00DE57D9" w:rsidTr="00014659">
        <w:tc>
          <w:tcPr>
            <w:tcW w:w="4248" w:type="dxa"/>
          </w:tcPr>
          <w:p w:rsidR="001D7F93" w:rsidRPr="00DE57D9" w:rsidRDefault="001D7F93" w:rsidP="00014659">
            <w:pPr>
              <w:pStyle w:val="70"/>
              <w:shd w:val="clear" w:color="auto" w:fill="auto"/>
              <w:spacing w:after="0" w:line="240" w:lineRule="auto"/>
              <w:ind w:firstLine="0"/>
              <w:jc w:val="both"/>
              <w:rPr>
                <w:rFonts w:ascii="Times New Roman" w:hAnsi="Times New Roman"/>
                <w:sz w:val="24"/>
                <w:szCs w:val="24"/>
              </w:rPr>
            </w:pPr>
            <w:r w:rsidRPr="00DE57D9">
              <w:rPr>
                <w:b/>
                <w:noProof/>
                <w:sz w:val="24"/>
                <w:szCs w:val="24"/>
                <w:lang w:eastAsia="ru-RU"/>
              </w:rPr>
              <w:drawing>
                <wp:inline distT="0" distB="0" distL="0" distR="0">
                  <wp:extent cx="2282190" cy="1711960"/>
                  <wp:effectExtent l="1905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srcRect/>
                          <a:stretch>
                            <a:fillRect/>
                          </a:stretch>
                        </pic:blipFill>
                        <pic:spPr bwMode="auto">
                          <a:xfrm>
                            <a:off x="0" y="0"/>
                            <a:ext cx="2282190" cy="1711960"/>
                          </a:xfrm>
                          <a:prstGeom prst="rect">
                            <a:avLst/>
                          </a:prstGeom>
                          <a:noFill/>
                          <a:ln w="9525">
                            <a:noFill/>
                            <a:miter lim="800000"/>
                            <a:headEnd/>
                            <a:tailEnd/>
                          </a:ln>
                        </pic:spPr>
                      </pic:pic>
                    </a:graphicData>
                  </a:graphic>
                </wp:inline>
              </w:drawing>
            </w:r>
          </w:p>
        </w:tc>
        <w:tc>
          <w:tcPr>
            <w:tcW w:w="5220" w:type="dxa"/>
          </w:tcPr>
          <w:p w:rsidR="001D7F93" w:rsidRPr="00DE57D9" w:rsidRDefault="001D7F93" w:rsidP="00DE57D9">
            <w:pPr>
              <w:pStyle w:val="70"/>
              <w:shd w:val="clear" w:color="auto" w:fill="auto"/>
              <w:spacing w:after="0" w:line="240" w:lineRule="auto"/>
              <w:ind w:firstLine="0"/>
              <w:jc w:val="both"/>
              <w:rPr>
                <w:rFonts w:ascii="Times New Roman" w:hAnsi="Times New Roman"/>
                <w:sz w:val="24"/>
                <w:szCs w:val="24"/>
              </w:rPr>
            </w:pPr>
            <w:r w:rsidRPr="00DE57D9">
              <w:rPr>
                <w:rFonts w:ascii="Times New Roman" w:hAnsi="Times New Roman"/>
                <w:sz w:val="24"/>
                <w:szCs w:val="24"/>
              </w:rPr>
              <w:t>Правильно выполненные поручни (перила)</w:t>
            </w:r>
          </w:p>
        </w:tc>
      </w:tr>
    </w:tbl>
    <w:p w:rsidR="001D7F93" w:rsidRPr="0073766F" w:rsidRDefault="001D7F93" w:rsidP="0073766F">
      <w:pPr>
        <w:pStyle w:val="11"/>
        <w:shd w:val="clear" w:color="auto" w:fill="auto"/>
        <w:spacing w:before="0" w:after="0" w:line="240" w:lineRule="auto"/>
        <w:ind w:right="20" w:firstLine="0"/>
        <w:jc w:val="both"/>
        <w:rPr>
          <w:rStyle w:val="12"/>
          <w:sz w:val="24"/>
          <w:szCs w:val="24"/>
        </w:rPr>
      </w:pPr>
    </w:p>
    <w:p w:rsidR="001D7F93" w:rsidRDefault="001D7F93" w:rsidP="0073766F">
      <w:pPr>
        <w:pStyle w:val="70"/>
        <w:shd w:val="clear" w:color="auto" w:fill="auto"/>
        <w:spacing w:after="0" w:line="240" w:lineRule="auto"/>
        <w:ind w:firstLine="0"/>
        <w:jc w:val="both"/>
        <w:rPr>
          <w:rFonts w:ascii="Times New Roman" w:hAnsi="Times New Roman"/>
          <w:sz w:val="24"/>
          <w:szCs w:val="24"/>
        </w:rPr>
      </w:pPr>
      <w:r w:rsidRPr="0073766F">
        <w:rPr>
          <w:rFonts w:ascii="Times New Roman" w:hAnsi="Times New Roman"/>
          <w:sz w:val="24"/>
          <w:szCs w:val="24"/>
        </w:rPr>
        <w:t>Поверхность пандуса должна быть нескользкой, без заметных шероховатостей, создающих оптимальное сцепление подошвы обуви или колеса кресла-коляски с</w:t>
      </w:r>
      <w:r w:rsidR="0073766F">
        <w:rPr>
          <w:rFonts w:ascii="Times New Roman" w:hAnsi="Times New Roman"/>
          <w:sz w:val="24"/>
          <w:szCs w:val="24"/>
        </w:rPr>
        <w:t xml:space="preserve"> покрытием.</w:t>
      </w:r>
    </w:p>
    <w:p w:rsidR="00DE57D9" w:rsidRPr="0073766F" w:rsidRDefault="00DE57D9" w:rsidP="0073766F">
      <w:pPr>
        <w:pStyle w:val="70"/>
        <w:shd w:val="clear" w:color="auto" w:fill="auto"/>
        <w:spacing w:after="0" w:line="240" w:lineRule="auto"/>
        <w:ind w:firstLine="0"/>
        <w:jc w:val="both"/>
        <w:rPr>
          <w:rFonts w:ascii="Times New Roman" w:hAnsi="Times New Roman"/>
          <w:sz w:val="24"/>
          <w:szCs w:val="24"/>
        </w:rPr>
      </w:pPr>
    </w:p>
    <w:p w:rsidR="001D7F93" w:rsidRPr="002B2CAF" w:rsidRDefault="001D7F93" w:rsidP="002B2CAF">
      <w:pPr>
        <w:jc w:val="center"/>
        <w:outlineLvl w:val="3"/>
        <w:rPr>
          <w:rFonts w:ascii="Times New Roman" w:eastAsia="Times New Roman" w:hAnsi="Times New Roman" w:cs="Times New Roman"/>
          <w:b/>
          <w:bCs/>
          <w:color w:val="auto"/>
        </w:rPr>
      </w:pPr>
      <w:r w:rsidRPr="002B2CAF">
        <w:rPr>
          <w:rFonts w:ascii="Times New Roman" w:eastAsia="Times New Roman" w:hAnsi="Times New Roman" w:cs="Times New Roman"/>
          <w:b/>
          <w:bCs/>
          <w:color w:val="auto"/>
        </w:rPr>
        <w:t>2.3.</w:t>
      </w:r>
      <w:r w:rsidR="00AB3FA5" w:rsidRPr="002B2CAF">
        <w:rPr>
          <w:rFonts w:ascii="Times New Roman" w:eastAsia="Times New Roman" w:hAnsi="Times New Roman" w:cs="Times New Roman"/>
          <w:b/>
          <w:bCs/>
          <w:color w:val="auto"/>
        </w:rPr>
        <w:t xml:space="preserve"> </w:t>
      </w:r>
      <w:r w:rsidRPr="002B2CAF">
        <w:rPr>
          <w:rFonts w:ascii="Times New Roman" w:eastAsia="Times New Roman" w:hAnsi="Times New Roman" w:cs="Times New Roman"/>
          <w:b/>
          <w:bCs/>
          <w:color w:val="auto"/>
        </w:rPr>
        <w:t>Входная площадка</w:t>
      </w:r>
    </w:p>
    <w:p w:rsidR="001D7F93" w:rsidRPr="00DE57D9" w:rsidRDefault="001D7F93" w:rsidP="001D7F93">
      <w:pPr>
        <w:pStyle w:val="a6"/>
        <w:spacing w:before="0" w:beforeAutospacing="0" w:after="0" w:afterAutospacing="0"/>
        <w:jc w:val="both"/>
        <w:rPr>
          <w:rStyle w:val="A30"/>
          <w:bCs/>
          <w:iCs/>
          <w:color w:val="auto"/>
          <w:sz w:val="24"/>
          <w:szCs w:val="24"/>
        </w:rPr>
      </w:pPr>
    </w:p>
    <w:p w:rsidR="001D7F93" w:rsidRPr="00DE57D9" w:rsidRDefault="001D7F93" w:rsidP="00DE57D9">
      <w:pPr>
        <w:pStyle w:val="a6"/>
        <w:spacing w:before="0" w:beforeAutospacing="0" w:after="0" w:afterAutospacing="0"/>
        <w:jc w:val="both"/>
        <w:rPr>
          <w:rStyle w:val="A30"/>
          <w:color w:val="auto"/>
          <w:sz w:val="24"/>
          <w:szCs w:val="24"/>
        </w:rPr>
      </w:pPr>
      <w:r w:rsidRPr="00DE57D9">
        <w:rPr>
          <w:rStyle w:val="A30"/>
          <w:bCs/>
          <w:iCs/>
          <w:color w:val="auto"/>
          <w:sz w:val="24"/>
          <w:szCs w:val="24"/>
        </w:rPr>
        <w:t>Входная площадка</w:t>
      </w:r>
      <w:r w:rsidRPr="00DE57D9">
        <w:rPr>
          <w:rStyle w:val="A30"/>
          <w:b/>
          <w:bCs/>
          <w:i/>
          <w:iCs/>
          <w:color w:val="auto"/>
          <w:sz w:val="24"/>
          <w:szCs w:val="24"/>
        </w:rPr>
        <w:t xml:space="preserve"> </w:t>
      </w:r>
      <w:r w:rsidRPr="00DE57D9">
        <w:rPr>
          <w:rStyle w:val="A30"/>
          <w:color w:val="auto"/>
          <w:sz w:val="24"/>
          <w:szCs w:val="24"/>
        </w:rPr>
        <w:t>при входах, доступных МГН, должна иметь: навес, водоотвод, а в зависимости от местных климатических условий – подогрев поверхности покрытия.</w:t>
      </w:r>
    </w:p>
    <w:p w:rsidR="001D7F93" w:rsidRPr="00DE57D9" w:rsidRDefault="001D7F93" w:rsidP="00DE57D9">
      <w:pPr>
        <w:pStyle w:val="a6"/>
        <w:spacing w:before="0" w:beforeAutospacing="0" w:after="0" w:afterAutospacing="0"/>
        <w:jc w:val="both"/>
        <w:rPr>
          <w:rStyle w:val="A30"/>
          <w:color w:val="auto"/>
          <w:sz w:val="24"/>
          <w:szCs w:val="24"/>
        </w:rPr>
      </w:pPr>
      <w:r w:rsidRPr="00DE57D9">
        <w:rPr>
          <w:rStyle w:val="A30"/>
          <w:color w:val="auto"/>
          <w:sz w:val="24"/>
          <w:szCs w:val="24"/>
        </w:rPr>
        <w:t xml:space="preserve">Размеры входной площадки при открывании полотна дверей наружу должны быть не менее 1,4 </w:t>
      </w:r>
      <w:proofErr w:type="spellStart"/>
      <w:r w:rsidRPr="00DE57D9">
        <w:rPr>
          <w:rStyle w:val="A30"/>
          <w:color w:val="auto"/>
          <w:sz w:val="24"/>
          <w:szCs w:val="24"/>
        </w:rPr>
        <w:t>х</w:t>
      </w:r>
      <w:proofErr w:type="spellEnd"/>
      <w:r w:rsidRPr="00DE57D9">
        <w:rPr>
          <w:rStyle w:val="A30"/>
          <w:color w:val="auto"/>
          <w:sz w:val="24"/>
          <w:szCs w:val="24"/>
        </w:rPr>
        <w:t xml:space="preserve"> </w:t>
      </w:r>
      <w:smartTag w:uri="urn:schemas-microsoft-com:office:smarttags" w:element="metricconverter">
        <w:smartTagPr>
          <w:attr w:name="ProductID" w:val="2,0 м"/>
        </w:smartTagPr>
        <w:r w:rsidRPr="00DE57D9">
          <w:rPr>
            <w:rStyle w:val="A30"/>
            <w:color w:val="auto"/>
            <w:sz w:val="24"/>
            <w:szCs w:val="24"/>
          </w:rPr>
          <w:t>2,0 м</w:t>
        </w:r>
      </w:smartTag>
      <w:r w:rsidRPr="00DE57D9">
        <w:rPr>
          <w:rStyle w:val="A30"/>
          <w:color w:val="auto"/>
          <w:sz w:val="24"/>
          <w:szCs w:val="24"/>
        </w:rPr>
        <w:t xml:space="preserve"> или 1,55 </w:t>
      </w:r>
      <w:proofErr w:type="spellStart"/>
      <w:r w:rsidRPr="00DE57D9">
        <w:rPr>
          <w:rStyle w:val="A30"/>
          <w:color w:val="auto"/>
          <w:sz w:val="24"/>
          <w:szCs w:val="24"/>
        </w:rPr>
        <w:t>х</w:t>
      </w:r>
      <w:proofErr w:type="spellEnd"/>
      <w:r w:rsidRPr="00DE57D9">
        <w:rPr>
          <w:rStyle w:val="A30"/>
          <w:color w:val="auto"/>
          <w:sz w:val="24"/>
          <w:szCs w:val="24"/>
        </w:rPr>
        <w:t xml:space="preserve"> </w:t>
      </w:r>
      <w:smartTag w:uri="urn:schemas-microsoft-com:office:smarttags" w:element="metricconverter">
        <w:smartTagPr>
          <w:attr w:name="ProductID" w:val="1,85 м"/>
        </w:smartTagPr>
        <w:r w:rsidRPr="00DE57D9">
          <w:rPr>
            <w:rStyle w:val="A30"/>
            <w:color w:val="auto"/>
            <w:sz w:val="24"/>
            <w:szCs w:val="24"/>
          </w:rPr>
          <w:t>1,85 м</w:t>
        </w:r>
      </w:smartTag>
      <w:r w:rsidRPr="00DE57D9">
        <w:rPr>
          <w:rStyle w:val="A30"/>
          <w:color w:val="auto"/>
          <w:sz w:val="24"/>
          <w:szCs w:val="24"/>
        </w:rPr>
        <w:t>.</w:t>
      </w:r>
    </w:p>
    <w:p w:rsidR="001D7F93" w:rsidRPr="00DE57D9" w:rsidRDefault="001D7F93" w:rsidP="00DE57D9">
      <w:pPr>
        <w:pStyle w:val="a6"/>
        <w:spacing w:before="0" w:beforeAutospacing="0" w:after="0" w:afterAutospacing="0"/>
        <w:jc w:val="both"/>
        <w:rPr>
          <w:rStyle w:val="A30"/>
          <w:color w:val="auto"/>
          <w:sz w:val="24"/>
          <w:szCs w:val="24"/>
        </w:rPr>
      </w:pPr>
      <w:r w:rsidRPr="00DE57D9">
        <w:rPr>
          <w:rStyle w:val="A30"/>
          <w:color w:val="auto"/>
          <w:sz w:val="24"/>
          <w:szCs w:val="24"/>
        </w:rPr>
        <w:t xml:space="preserve">Размеры входной площадки с пандусом - не менее 2,2 </w:t>
      </w:r>
      <w:proofErr w:type="spellStart"/>
      <w:r w:rsidRPr="00DE57D9">
        <w:rPr>
          <w:rStyle w:val="A30"/>
          <w:color w:val="auto"/>
          <w:sz w:val="24"/>
          <w:szCs w:val="24"/>
        </w:rPr>
        <w:t>х</w:t>
      </w:r>
      <w:proofErr w:type="spellEnd"/>
      <w:r w:rsidRPr="00DE57D9">
        <w:rPr>
          <w:rStyle w:val="A30"/>
          <w:color w:val="auto"/>
          <w:sz w:val="24"/>
          <w:szCs w:val="24"/>
        </w:rPr>
        <w:t xml:space="preserve"> </w:t>
      </w:r>
      <w:smartTag w:uri="urn:schemas-microsoft-com:office:smarttags" w:element="metricconverter">
        <w:smartTagPr>
          <w:attr w:name="ProductID" w:val="2,2 м"/>
        </w:smartTagPr>
        <w:r w:rsidRPr="00DE57D9">
          <w:rPr>
            <w:rStyle w:val="A30"/>
            <w:color w:val="auto"/>
            <w:sz w:val="24"/>
            <w:szCs w:val="24"/>
          </w:rPr>
          <w:t>2,2 м</w:t>
        </w:r>
      </w:smartTag>
      <w:r w:rsidRPr="00DE57D9">
        <w:rPr>
          <w:rStyle w:val="A30"/>
          <w:color w:val="auto"/>
          <w:sz w:val="24"/>
          <w:szCs w:val="24"/>
        </w:rPr>
        <w:t>.</w:t>
      </w:r>
    </w:p>
    <w:p w:rsidR="001D7F93" w:rsidRDefault="001D7F93" w:rsidP="00DE57D9">
      <w:pPr>
        <w:pStyle w:val="a6"/>
        <w:spacing w:before="0" w:beforeAutospacing="0" w:after="0" w:afterAutospacing="0"/>
        <w:jc w:val="both"/>
        <w:rPr>
          <w:rStyle w:val="A30"/>
          <w:color w:val="auto"/>
          <w:sz w:val="24"/>
          <w:szCs w:val="24"/>
        </w:rPr>
      </w:pPr>
      <w:r w:rsidRPr="00DE57D9">
        <w:rPr>
          <w:rStyle w:val="A30"/>
          <w:color w:val="auto"/>
          <w:sz w:val="24"/>
          <w:szCs w:val="24"/>
        </w:rPr>
        <w:t>Поверхность покрытия входной площадки должна быть твердая, не допускать скольжения при намокании.</w:t>
      </w:r>
    </w:p>
    <w:p w:rsidR="00DE57D9" w:rsidRPr="00DE57D9" w:rsidRDefault="00DE57D9" w:rsidP="00DE57D9">
      <w:pPr>
        <w:pStyle w:val="a6"/>
        <w:spacing w:before="0" w:beforeAutospacing="0" w:after="0" w:afterAutospacing="0"/>
        <w:jc w:val="both"/>
      </w:pPr>
    </w:p>
    <w:p w:rsidR="001D7F93" w:rsidRPr="002B2CAF" w:rsidRDefault="001D7F93" w:rsidP="002B2CAF">
      <w:pPr>
        <w:jc w:val="center"/>
        <w:outlineLvl w:val="3"/>
        <w:rPr>
          <w:rFonts w:ascii="Times New Roman" w:eastAsia="Times New Roman" w:hAnsi="Times New Roman" w:cs="Times New Roman"/>
          <w:b/>
          <w:bCs/>
          <w:color w:val="auto"/>
        </w:rPr>
      </w:pPr>
      <w:r w:rsidRPr="002B2CAF">
        <w:rPr>
          <w:rFonts w:ascii="Times New Roman" w:eastAsia="Times New Roman" w:hAnsi="Times New Roman" w:cs="Times New Roman"/>
          <w:b/>
          <w:bCs/>
          <w:color w:val="auto"/>
        </w:rPr>
        <w:t>2.4. Двери</w:t>
      </w:r>
    </w:p>
    <w:p w:rsidR="00DE57D9" w:rsidRPr="00DE57D9" w:rsidRDefault="00DE57D9" w:rsidP="00DE57D9">
      <w:pPr>
        <w:pStyle w:val="a6"/>
        <w:widowControl w:val="0"/>
        <w:spacing w:before="0" w:beforeAutospacing="0" w:after="0" w:afterAutospacing="0"/>
        <w:jc w:val="both"/>
      </w:pPr>
    </w:p>
    <w:p w:rsidR="001D7F93" w:rsidRPr="00DE57D9" w:rsidRDefault="001D7F93" w:rsidP="00DE57D9">
      <w:pPr>
        <w:pStyle w:val="a6"/>
        <w:widowControl w:val="0"/>
        <w:spacing w:before="0" w:beforeAutospacing="0" w:after="0" w:afterAutospacing="0"/>
        <w:jc w:val="both"/>
      </w:pPr>
      <w:r w:rsidRPr="00DE57D9">
        <w:t xml:space="preserve">Двери в здания и помещения на путях движения инвалидов не должны иметь порогов, а при необходимости их устройства высота порога не должна превышать </w:t>
      </w:r>
      <w:smartTag w:uri="urn:schemas-microsoft-com:office:smarttags" w:element="metricconverter">
        <w:smartTagPr>
          <w:attr w:name="ProductID" w:val="0,014 м"/>
        </w:smartTagPr>
        <w:r w:rsidRPr="00DE57D9">
          <w:t>0,014 м</w:t>
        </w:r>
      </w:smartTag>
      <w:r w:rsidRPr="00DE57D9">
        <w:t xml:space="preserve">. </w:t>
      </w:r>
    </w:p>
    <w:p w:rsidR="001D7F93" w:rsidRPr="00DE57D9" w:rsidRDefault="001D7F93" w:rsidP="00DE57D9">
      <w:pPr>
        <w:pStyle w:val="a6"/>
        <w:spacing w:before="0" w:beforeAutospacing="0" w:after="0" w:afterAutospacing="0"/>
        <w:jc w:val="both"/>
      </w:pPr>
      <w:r w:rsidRPr="00DE57D9">
        <w:t xml:space="preserve">Входные двери при проектировании новых зданий и сооружений должны иметь ширину в свету не менее </w:t>
      </w:r>
      <w:smartTag w:uri="urn:schemas-microsoft-com:office:smarttags" w:element="metricconverter">
        <w:smartTagPr>
          <w:attr w:name="ProductID" w:val="1,2 м"/>
        </w:smartTagPr>
        <w:r w:rsidRPr="00DE57D9">
          <w:t>1,2 м</w:t>
        </w:r>
      </w:smartTag>
      <w:r w:rsidRPr="00DE57D9">
        <w:t xml:space="preserve"> (ширина в свету - это фактическая ширина дверного проема при открытом на 90° дверном полотне, если дверь распашная, или полностью открытой двери, если дверь раздвижная, как в лифте). При двухстворчатых дверях одна рабочая створка должна иметь ширину, требуемую для </w:t>
      </w:r>
      <w:proofErr w:type="spellStart"/>
      <w:r w:rsidRPr="00DE57D9">
        <w:t>однопольных</w:t>
      </w:r>
      <w:proofErr w:type="spellEnd"/>
      <w:r w:rsidRPr="00DE57D9">
        <w:t xml:space="preserve"> дверей (</w:t>
      </w:r>
      <w:smartTag w:uri="urn:schemas-microsoft-com:office:smarttags" w:element="metricconverter">
        <w:smartTagPr>
          <w:attr w:name="ProductID" w:val="0,9 м"/>
        </w:smartTagPr>
        <w:r w:rsidRPr="00DE57D9">
          <w:t>0,9 м</w:t>
        </w:r>
      </w:smartTag>
      <w:r w:rsidRPr="00DE57D9">
        <w:t>).</w:t>
      </w:r>
    </w:p>
    <w:p w:rsidR="001D7F93" w:rsidRPr="00DE57D9" w:rsidRDefault="001D7F93" w:rsidP="00DE57D9">
      <w:pPr>
        <w:pStyle w:val="a6"/>
        <w:spacing w:before="0" w:beforeAutospacing="0" w:after="0" w:afterAutospacing="0"/>
        <w:jc w:val="both"/>
      </w:pPr>
      <w:r w:rsidRPr="00DE57D9">
        <w:t xml:space="preserve">При проектировании реконструируемых, подлежащих капитальному ремонту и приспосабливаемых существующих зданий и сооружений ширина входных дверей принимается от 0,9 до </w:t>
      </w:r>
      <w:smartTag w:uri="urn:schemas-microsoft-com:office:smarttags" w:element="metricconverter">
        <w:smartTagPr>
          <w:attr w:name="ProductID" w:val="1,2 м"/>
        </w:smartTagPr>
        <w:r w:rsidRPr="00DE57D9">
          <w:t>1,2 м</w:t>
        </w:r>
      </w:smartTag>
      <w:r w:rsidRPr="00DE57D9">
        <w:t>. Применение дверей на качающихся петлях и дверей-вертушек на путях передвижения МГН не допускается.</w:t>
      </w:r>
    </w:p>
    <w:p w:rsidR="001D7F93" w:rsidRPr="00DE57D9" w:rsidRDefault="001D7F93" w:rsidP="00DE57D9">
      <w:pPr>
        <w:pStyle w:val="a6"/>
        <w:spacing w:before="0" w:beforeAutospacing="0" w:after="0" w:afterAutospacing="0"/>
        <w:jc w:val="both"/>
      </w:pPr>
      <w:r w:rsidRPr="00DE57D9">
        <w:rPr>
          <w:rStyle w:val="17pt"/>
          <w:rFonts w:ascii="Times New Roman" w:hAnsi="Times New Roman"/>
          <w:color w:val="auto"/>
          <w:sz w:val="24"/>
          <w:szCs w:val="24"/>
        </w:rPr>
        <w:t>При наличии пандуса входная дверь должна открываться в противоположную сторону от пандуса.</w:t>
      </w:r>
    </w:p>
    <w:p w:rsidR="001D7F93" w:rsidRPr="00DE57D9" w:rsidRDefault="001D7F93" w:rsidP="00DE57D9">
      <w:pPr>
        <w:pStyle w:val="a6"/>
        <w:spacing w:before="0" w:beforeAutospacing="0" w:after="0" w:afterAutospacing="0"/>
        <w:jc w:val="both"/>
      </w:pPr>
      <w:r w:rsidRPr="00DE57D9">
        <w:t xml:space="preserve">В полотнах наружных дверей, доступных инвалидам, следует предусматривать смотровые панели, заполненные прозрачным и </w:t>
      </w:r>
      <w:proofErr w:type="spellStart"/>
      <w:r w:rsidRPr="00DE57D9">
        <w:t>ударопрочным</w:t>
      </w:r>
      <w:proofErr w:type="spellEnd"/>
      <w:r w:rsidRPr="00DE57D9">
        <w:t xml:space="preserve"> материалом, нижняя часть которых должна располагаться в пределах 0,3-</w:t>
      </w:r>
      <w:smartTag w:uri="urn:schemas-microsoft-com:office:smarttags" w:element="metricconverter">
        <w:smartTagPr>
          <w:attr w:name="ProductID" w:val="0,9 м"/>
        </w:smartTagPr>
        <w:r w:rsidRPr="00DE57D9">
          <w:t>0,9 м</w:t>
        </w:r>
      </w:smartTag>
      <w:r w:rsidR="00DE57D9">
        <w:t xml:space="preserve"> от уровня пола.</w:t>
      </w:r>
    </w:p>
    <w:p w:rsidR="001D7F93" w:rsidRDefault="001D7F93" w:rsidP="001D7F93">
      <w:pPr>
        <w:pStyle w:val="a6"/>
        <w:spacing w:before="0" w:beforeAutospacing="0" w:after="0" w:afterAutospacing="0"/>
        <w:jc w:val="both"/>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52"/>
        <w:gridCol w:w="6201"/>
      </w:tblGrid>
      <w:tr w:rsidR="00DE57D9" w:rsidTr="00DE57D9">
        <w:tc>
          <w:tcPr>
            <w:tcW w:w="3652" w:type="dxa"/>
          </w:tcPr>
          <w:p w:rsidR="00DE57D9" w:rsidRDefault="00DE57D9" w:rsidP="001D7F93">
            <w:pPr>
              <w:pStyle w:val="a6"/>
              <w:spacing w:before="0" w:beforeAutospacing="0" w:after="0" w:afterAutospacing="0"/>
              <w:jc w:val="both"/>
            </w:pPr>
            <w:r>
              <w:object w:dxaOrig="5325" w:dyaOrig="4065">
                <v:shape id="_x0000_i1029" type="#_x0000_t75" style="width:145.65pt;height:112.2pt" o:ole="">
                  <v:imagedata r:id="rId26" o:title=""/>
                </v:shape>
                <o:OLEObject Type="Embed" ProgID="PBrush" ShapeID="_x0000_i1029" DrawAspect="Content" ObjectID="_1544246614" r:id="rId27"/>
              </w:object>
            </w:r>
          </w:p>
        </w:tc>
        <w:tc>
          <w:tcPr>
            <w:tcW w:w="6201" w:type="dxa"/>
          </w:tcPr>
          <w:p w:rsidR="00DE57D9" w:rsidRDefault="00DE57D9" w:rsidP="001D7F93">
            <w:pPr>
              <w:pStyle w:val="a6"/>
              <w:spacing w:before="0" w:beforeAutospacing="0" w:after="0" w:afterAutospacing="0"/>
              <w:jc w:val="both"/>
            </w:pPr>
            <w:r w:rsidRPr="00DE57D9">
              <w:t xml:space="preserve">Нижняя часть дверных полотен на высоте не менее </w:t>
            </w:r>
            <w:smartTag w:uri="urn:schemas-microsoft-com:office:smarttags" w:element="metricconverter">
              <w:smartTagPr>
                <w:attr w:name="ProductID" w:val="0,3 м"/>
              </w:smartTagPr>
              <w:r w:rsidRPr="00DE57D9">
                <w:t>0,3 м</w:t>
              </w:r>
            </w:smartTag>
            <w:r w:rsidRPr="00DE57D9">
              <w:t xml:space="preserve"> от уровня пола (уровень ног инвалида на кресле-коляске)</w:t>
            </w:r>
            <w:r w:rsidR="0033543D">
              <w:t xml:space="preserve"> </w:t>
            </w:r>
            <w:r w:rsidRPr="00DE57D9">
              <w:t xml:space="preserve">должна быть защищена </w:t>
            </w:r>
            <w:proofErr w:type="spellStart"/>
            <w:r w:rsidRPr="00DE57D9">
              <w:t>противоударной</w:t>
            </w:r>
            <w:proofErr w:type="spellEnd"/>
            <w:r w:rsidRPr="00DE57D9">
              <w:t xml:space="preserve"> полосой.</w:t>
            </w:r>
          </w:p>
        </w:tc>
      </w:tr>
    </w:tbl>
    <w:p w:rsidR="00DE57D9" w:rsidRPr="00DE57D9" w:rsidRDefault="00DE57D9" w:rsidP="001D7F93">
      <w:pPr>
        <w:pStyle w:val="a6"/>
        <w:spacing w:before="0" w:beforeAutospacing="0" w:after="0" w:afterAutospacing="0"/>
        <w:jc w:val="both"/>
      </w:pPr>
    </w:p>
    <w:p w:rsidR="001D7F93" w:rsidRPr="00DE57D9" w:rsidRDefault="001D7F93" w:rsidP="00DE57D9">
      <w:pPr>
        <w:pStyle w:val="a6"/>
        <w:spacing w:before="0" w:beforeAutospacing="0" w:after="0" w:afterAutospacing="0"/>
        <w:jc w:val="both"/>
      </w:pPr>
      <w:r w:rsidRPr="00DE57D9">
        <w:t>Следует</w:t>
      </w:r>
      <w:r w:rsidR="0033543D">
        <w:t xml:space="preserve"> </w:t>
      </w:r>
      <w:r w:rsidRPr="00DE57D9">
        <w:t>применять двери, обеспечивающие задержку автоматического закрывания дверей продолжительностью не менее 5 сек., кроме того, двери необходимо оборудовать доводчиками (с усилием 19,5 Нм).</w:t>
      </w:r>
    </w:p>
    <w:p w:rsidR="001D7F93" w:rsidRPr="00DE57D9" w:rsidRDefault="001D7F93" w:rsidP="00DE57D9">
      <w:pPr>
        <w:pStyle w:val="a6"/>
        <w:spacing w:before="0" w:beforeAutospacing="0" w:after="0" w:afterAutospacing="0"/>
        <w:jc w:val="both"/>
      </w:pPr>
      <w:r w:rsidRPr="00DE57D9">
        <w:t xml:space="preserve">Прозрачные двери входа в здание следует выполнять из </w:t>
      </w:r>
      <w:proofErr w:type="spellStart"/>
      <w:r w:rsidRPr="00DE57D9">
        <w:t>ударопрочного</w:t>
      </w:r>
      <w:proofErr w:type="spellEnd"/>
      <w:r w:rsidRPr="00DE57D9">
        <w:t xml:space="preserve"> материала. На прозрачных полотнах дверей следует предусматривать яркую контрастную маркировку высотой не менее </w:t>
      </w:r>
      <w:smartTag w:uri="urn:schemas-microsoft-com:office:smarttags" w:element="metricconverter">
        <w:smartTagPr>
          <w:attr w:name="ProductID" w:val="0,1 м"/>
        </w:smartTagPr>
        <w:r w:rsidRPr="00DE57D9">
          <w:t>0,1 м</w:t>
        </w:r>
      </w:smartTag>
      <w:r w:rsidRPr="00DE57D9">
        <w:t xml:space="preserve"> и шириной не менее </w:t>
      </w:r>
      <w:smartTag w:uri="urn:schemas-microsoft-com:office:smarttags" w:element="metricconverter">
        <w:smartTagPr>
          <w:attr w:name="ProductID" w:val="0,2 м"/>
        </w:smartTagPr>
        <w:r w:rsidRPr="00DE57D9">
          <w:t>0,2 м</w:t>
        </w:r>
      </w:smartTag>
      <w:r w:rsidRPr="00DE57D9">
        <w:t xml:space="preserve">, расположенную на уровне не ниже </w:t>
      </w:r>
      <w:smartTag w:uri="urn:schemas-microsoft-com:office:smarttags" w:element="metricconverter">
        <w:smartTagPr>
          <w:attr w:name="ProductID" w:val="1,2 м"/>
        </w:smartTagPr>
        <w:r w:rsidRPr="00DE57D9">
          <w:t>1,2 м</w:t>
        </w:r>
      </w:smartTag>
      <w:r w:rsidRPr="00DE57D9">
        <w:t xml:space="preserve"> и не выше </w:t>
      </w:r>
      <w:smartTag w:uri="urn:schemas-microsoft-com:office:smarttags" w:element="metricconverter">
        <w:smartTagPr>
          <w:attr w:name="ProductID" w:val="1,5 м"/>
        </w:smartTagPr>
        <w:r w:rsidRPr="00DE57D9">
          <w:t>1,5 м</w:t>
        </w:r>
      </w:smartTag>
      <w:r w:rsidRPr="00DE57D9">
        <w:t xml:space="preserve"> о</w:t>
      </w:r>
      <w:r w:rsidR="00DE57D9" w:rsidRPr="00DE57D9">
        <w:t>т поверхности пешеходного пути.</w:t>
      </w:r>
    </w:p>
    <w:p w:rsidR="001D7F93" w:rsidRPr="00DE57D9" w:rsidRDefault="001D7F93" w:rsidP="00DE57D9">
      <w:pPr>
        <w:pStyle w:val="a6"/>
        <w:spacing w:before="0" w:beforeAutospacing="0" w:after="0" w:afterAutospacing="0"/>
        <w:jc w:val="both"/>
      </w:pPr>
      <w:r w:rsidRPr="00DE57D9">
        <w:t>Дверные наличники или края дверного полотна и ручки рекомендуется окрашивать в отличные от дверного полотна контрастные цвета.</w:t>
      </w:r>
    </w:p>
    <w:p w:rsidR="001D7F93" w:rsidRPr="00DE57D9" w:rsidRDefault="001D7F93" w:rsidP="00DE57D9">
      <w:pPr>
        <w:pStyle w:val="a6"/>
        <w:spacing w:before="0" w:beforeAutospacing="0" w:after="0" w:afterAutospacing="0"/>
        <w:jc w:val="both"/>
      </w:pPr>
      <w:r w:rsidRPr="00DE57D9">
        <w:t>Двери должны быть хорошо опознаваемы и иметь символ, указывающий на их доступность.</w:t>
      </w:r>
    </w:p>
    <w:p w:rsidR="001D7F93" w:rsidRDefault="001D7F93" w:rsidP="00DE57D9">
      <w:pPr>
        <w:pStyle w:val="a6"/>
        <w:spacing w:before="0" w:beforeAutospacing="0" w:after="0" w:afterAutospacing="0"/>
        <w:jc w:val="both"/>
      </w:pPr>
      <w:r w:rsidRPr="00DE57D9">
        <w:t>Следует применять дверные ручки, запоры, задвижки и другие приборы открывания и закрывания дверей, которые должны иметь форму, позволяющую инвалиду управлять ими одной рукой и не требующую применения слишком больших усилий или значительных поворотов руки в запястье. Целесообразно ориентироваться на применение легко управляемых приборов и механизмов, а также П-образных ручек.</w:t>
      </w:r>
    </w:p>
    <w:p w:rsidR="00DE57D9" w:rsidRDefault="00DE57D9" w:rsidP="00DE57D9">
      <w:pPr>
        <w:pStyle w:val="a6"/>
        <w:spacing w:before="0" w:beforeAutospacing="0" w:after="0" w:afterAutospacing="0"/>
        <w:jc w:val="both"/>
      </w:pPr>
    </w:p>
    <w:p w:rsidR="00DE57D9" w:rsidRDefault="00DE57D9" w:rsidP="00DE57D9">
      <w:pPr>
        <w:pStyle w:val="a6"/>
        <w:spacing w:before="0" w:beforeAutospacing="0" w:after="0" w:afterAutospacing="0"/>
        <w:jc w:val="both"/>
      </w:pPr>
      <w:r>
        <w:rPr>
          <w:noProof/>
        </w:rPr>
        <w:drawing>
          <wp:inline distT="0" distB="0" distL="0" distR="0">
            <wp:extent cx="3840480" cy="2075180"/>
            <wp:effectExtent l="19050" t="0" r="762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8" cstate="print"/>
                    <a:srcRect/>
                    <a:stretch>
                      <a:fillRect/>
                    </a:stretch>
                  </pic:blipFill>
                  <pic:spPr bwMode="auto">
                    <a:xfrm>
                      <a:off x="0" y="0"/>
                      <a:ext cx="3840480" cy="2075180"/>
                    </a:xfrm>
                    <a:prstGeom prst="rect">
                      <a:avLst/>
                    </a:prstGeom>
                    <a:noFill/>
                    <a:ln w="9525">
                      <a:noFill/>
                      <a:miter lim="800000"/>
                      <a:headEnd/>
                      <a:tailEnd/>
                    </a:ln>
                  </pic:spPr>
                </pic:pic>
              </a:graphicData>
            </a:graphic>
          </wp:inline>
        </w:drawing>
      </w:r>
    </w:p>
    <w:p w:rsidR="00DE57D9" w:rsidRPr="00DE57D9" w:rsidRDefault="00DE57D9" w:rsidP="00DE57D9">
      <w:pPr>
        <w:pStyle w:val="a6"/>
        <w:widowControl w:val="0"/>
        <w:spacing w:before="0" w:beforeAutospacing="0" w:after="0" w:afterAutospacing="0"/>
        <w:jc w:val="both"/>
      </w:pPr>
    </w:p>
    <w:p w:rsidR="001D7F93" w:rsidRPr="002B2CAF" w:rsidRDefault="001D7F93" w:rsidP="002B2CAF">
      <w:pPr>
        <w:jc w:val="center"/>
        <w:outlineLvl w:val="3"/>
        <w:rPr>
          <w:rFonts w:ascii="Times New Roman" w:eastAsia="Times New Roman" w:hAnsi="Times New Roman" w:cs="Times New Roman"/>
          <w:b/>
          <w:bCs/>
          <w:color w:val="auto"/>
        </w:rPr>
      </w:pPr>
      <w:r w:rsidRPr="002B2CAF">
        <w:rPr>
          <w:rFonts w:ascii="Times New Roman" w:eastAsia="Times New Roman" w:hAnsi="Times New Roman" w:cs="Times New Roman"/>
          <w:b/>
          <w:bCs/>
          <w:color w:val="auto"/>
        </w:rPr>
        <w:t>2.5.</w:t>
      </w:r>
      <w:r w:rsidR="00AB3FA5" w:rsidRPr="002B2CAF">
        <w:rPr>
          <w:rFonts w:ascii="Times New Roman" w:eastAsia="Times New Roman" w:hAnsi="Times New Roman" w:cs="Times New Roman"/>
          <w:b/>
          <w:bCs/>
          <w:color w:val="auto"/>
        </w:rPr>
        <w:t xml:space="preserve"> </w:t>
      </w:r>
      <w:r w:rsidRPr="002B2CAF">
        <w:rPr>
          <w:rFonts w:ascii="Times New Roman" w:eastAsia="Times New Roman" w:hAnsi="Times New Roman" w:cs="Times New Roman"/>
          <w:b/>
          <w:bCs/>
          <w:color w:val="auto"/>
        </w:rPr>
        <w:t>Тамбур</w:t>
      </w:r>
    </w:p>
    <w:p w:rsidR="00DE57D9" w:rsidRPr="00DE57D9" w:rsidRDefault="00DE57D9" w:rsidP="00DE57D9">
      <w:pPr>
        <w:pStyle w:val="a6"/>
        <w:widowControl w:val="0"/>
        <w:spacing w:before="0" w:beforeAutospacing="0" w:after="0" w:afterAutospacing="0"/>
        <w:jc w:val="both"/>
      </w:pPr>
    </w:p>
    <w:p w:rsidR="001D7F93" w:rsidRPr="00DE57D9" w:rsidRDefault="001D7F93" w:rsidP="00DE57D9">
      <w:pPr>
        <w:pStyle w:val="a6"/>
        <w:widowControl w:val="0"/>
        <w:spacing w:before="0" w:beforeAutospacing="0" w:after="0" w:afterAutospacing="0"/>
        <w:jc w:val="both"/>
      </w:pPr>
      <w:r w:rsidRPr="00DE57D9">
        <w:t xml:space="preserve">Глубина тамбуров при прямом движении и одностороннем открывании дверей должна быть не менее </w:t>
      </w:r>
      <w:smartTag w:uri="urn:schemas-microsoft-com:office:smarttags" w:element="metricconverter">
        <w:smartTagPr>
          <w:attr w:name="ProductID" w:val="2,3 м"/>
        </w:smartTagPr>
        <w:r w:rsidRPr="00DE57D9">
          <w:t>2,3 м</w:t>
        </w:r>
      </w:smartTag>
      <w:r w:rsidRPr="00DE57D9">
        <w:t xml:space="preserve"> при ширине не менее </w:t>
      </w:r>
      <w:smartTag w:uri="urn:schemas-microsoft-com:office:smarttags" w:element="metricconverter">
        <w:smartTagPr>
          <w:attr w:name="ProductID" w:val="1,5 м"/>
        </w:smartTagPr>
        <w:r w:rsidRPr="00DE57D9">
          <w:t>1,5 м</w:t>
        </w:r>
      </w:smartTag>
      <w:r w:rsidRPr="00DE57D9">
        <w:t xml:space="preserve">. </w:t>
      </w:r>
    </w:p>
    <w:p w:rsidR="001D7F93" w:rsidRPr="00DE57D9" w:rsidRDefault="001D7F93" w:rsidP="00DE57D9">
      <w:pPr>
        <w:pStyle w:val="a6"/>
        <w:spacing w:before="0" w:beforeAutospacing="0" w:after="0" w:afterAutospacing="0"/>
        <w:jc w:val="both"/>
      </w:pPr>
      <w:r w:rsidRPr="00DE57D9">
        <w:t>При последовательном</w:t>
      </w:r>
      <w:r w:rsidR="0033543D">
        <w:t xml:space="preserve"> </w:t>
      </w:r>
      <w:r w:rsidRPr="00DE57D9">
        <w:t xml:space="preserve">расположении навесных или поворотных дверей необходимо обеспечить, чтобы минимальное свободное пространство между ними было не менее </w:t>
      </w:r>
      <w:smartTag w:uri="urn:schemas-microsoft-com:office:smarttags" w:element="metricconverter">
        <w:smartTagPr>
          <w:attr w:name="ProductID" w:val="1,4 м"/>
        </w:smartTagPr>
        <w:r w:rsidRPr="00DE57D9">
          <w:t>1,4 м</w:t>
        </w:r>
      </w:smartTag>
      <w:r w:rsidRPr="00DE57D9">
        <w:t xml:space="preserve"> плюс ширина двери, открывающаяся внутрь </w:t>
      </w:r>
      <w:proofErr w:type="spellStart"/>
      <w:r w:rsidRPr="00DE57D9">
        <w:t>междверного</w:t>
      </w:r>
      <w:proofErr w:type="spellEnd"/>
      <w:r w:rsidRPr="00DE57D9">
        <w:t xml:space="preserve"> пространства.</w:t>
      </w:r>
    </w:p>
    <w:p w:rsidR="001D7F93" w:rsidRPr="00DE57D9" w:rsidRDefault="001D7F93" w:rsidP="00DE57D9">
      <w:pPr>
        <w:pStyle w:val="a6"/>
        <w:spacing w:before="0" w:beforeAutospacing="0" w:after="0" w:afterAutospacing="0"/>
        <w:jc w:val="both"/>
      </w:pPr>
      <w:r w:rsidRPr="00DE57D9">
        <w:t>В тамбурах не допускается применять зеркальные стены (поверхности), а в дверях - зеркальные стекла.</w:t>
      </w:r>
    </w:p>
    <w:p w:rsidR="001D7F93" w:rsidRPr="00DE57D9" w:rsidRDefault="001D7F93" w:rsidP="00DE57D9">
      <w:pPr>
        <w:pStyle w:val="a6"/>
        <w:spacing w:before="0" w:beforeAutospacing="0" w:after="0" w:afterAutospacing="0"/>
        <w:jc w:val="both"/>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528"/>
        <w:gridCol w:w="5940"/>
      </w:tblGrid>
      <w:tr w:rsidR="001D7F93" w:rsidRPr="00DE57D9" w:rsidTr="00014659">
        <w:tc>
          <w:tcPr>
            <w:tcW w:w="3528" w:type="dxa"/>
          </w:tcPr>
          <w:p w:rsidR="001D7F93" w:rsidRPr="00DE57D9" w:rsidRDefault="00DE57D9" w:rsidP="00014659">
            <w:pPr>
              <w:pStyle w:val="a6"/>
              <w:spacing w:before="0" w:beforeAutospacing="0" w:after="0" w:afterAutospacing="0"/>
              <w:jc w:val="both"/>
            </w:pPr>
            <w:r w:rsidRPr="00DE57D9">
              <w:object w:dxaOrig="3120" w:dyaOrig="2385">
                <v:shape id="_x0000_i1030" type="#_x0000_t75" style="width:155.7pt;height:118.9pt" o:ole="">
                  <v:imagedata r:id="rId29" o:title=""/>
                </v:shape>
                <o:OLEObject Type="Embed" ProgID="PBrush" ShapeID="_x0000_i1030" DrawAspect="Content" ObjectID="_1544246615" r:id="rId30"/>
              </w:object>
            </w:r>
          </w:p>
        </w:tc>
        <w:tc>
          <w:tcPr>
            <w:tcW w:w="5940" w:type="dxa"/>
          </w:tcPr>
          <w:p w:rsidR="001D7F93" w:rsidRPr="00DE57D9" w:rsidRDefault="001D7F93" w:rsidP="00DE57D9">
            <w:pPr>
              <w:widowControl/>
              <w:autoSpaceDE w:val="0"/>
              <w:autoSpaceDN w:val="0"/>
              <w:adjustRightInd w:val="0"/>
              <w:jc w:val="both"/>
            </w:pPr>
            <w:r w:rsidRPr="00DE57D9">
              <w:rPr>
                <w:rFonts w:ascii="Times New Roman" w:hAnsi="Times New Roman" w:cs="Times New Roman"/>
              </w:rPr>
              <w:t>Поверхность покрытия тамбуров должна быть твердая, не допускать скольжения при намокании. Для того чтобы предотвратить проникновение в здание влаги на обуви посетителей</w:t>
            </w:r>
            <w:r w:rsidR="007F7F47">
              <w:rPr>
                <w:rFonts w:ascii="Times New Roman" w:hAnsi="Times New Roman" w:cs="Times New Roman"/>
              </w:rPr>
              <w:t xml:space="preserve"> </w:t>
            </w:r>
            <w:r w:rsidRPr="00DE57D9">
              <w:rPr>
                <w:rFonts w:ascii="Times New Roman" w:hAnsi="Times New Roman" w:cs="Times New Roman"/>
              </w:rPr>
              <w:t>/ колесах кресла-коляски, во входном вестибюле следует предусмотреть чистящую поверхность</w:t>
            </w:r>
            <w:r w:rsidR="007F7F47">
              <w:rPr>
                <w:rFonts w:ascii="Times New Roman" w:hAnsi="Times New Roman" w:cs="Times New Roman"/>
              </w:rPr>
              <w:t xml:space="preserve"> </w:t>
            </w:r>
            <w:r w:rsidRPr="00DE57D9">
              <w:rPr>
                <w:rFonts w:ascii="Times New Roman" w:hAnsi="Times New Roman" w:cs="Times New Roman"/>
              </w:rPr>
              <w:t>/</w:t>
            </w:r>
            <w:r w:rsidR="007F7F47">
              <w:rPr>
                <w:rFonts w:ascii="Times New Roman" w:hAnsi="Times New Roman" w:cs="Times New Roman"/>
              </w:rPr>
              <w:t xml:space="preserve"> </w:t>
            </w:r>
            <w:r w:rsidRPr="00DE57D9">
              <w:rPr>
                <w:rFonts w:ascii="Times New Roman" w:hAnsi="Times New Roman" w:cs="Times New Roman"/>
              </w:rPr>
              <w:t>коврик. При этом коврик не должен создавать опасности спотыкания об него.</w:t>
            </w:r>
          </w:p>
        </w:tc>
      </w:tr>
    </w:tbl>
    <w:p w:rsidR="001D7F93" w:rsidRPr="00DE57D9" w:rsidRDefault="001D7F93" w:rsidP="001D7F93">
      <w:pPr>
        <w:widowControl/>
        <w:autoSpaceDE w:val="0"/>
        <w:autoSpaceDN w:val="0"/>
        <w:adjustRightInd w:val="0"/>
        <w:rPr>
          <w:rFonts w:ascii="Candara" w:eastAsia="Times New Roman" w:hAnsi="Candara" w:cs="Candara"/>
        </w:rPr>
      </w:pPr>
    </w:p>
    <w:p w:rsidR="001D7F93" w:rsidRPr="00DE57D9" w:rsidRDefault="001D7F93" w:rsidP="007F7F47">
      <w:pPr>
        <w:widowControl/>
        <w:autoSpaceDE w:val="0"/>
        <w:autoSpaceDN w:val="0"/>
        <w:adjustRightInd w:val="0"/>
        <w:jc w:val="both"/>
        <w:rPr>
          <w:rFonts w:ascii="Times New Roman" w:eastAsia="Times New Roman" w:hAnsi="Times New Roman" w:cs="Times New Roman"/>
          <w:bCs/>
          <w:color w:val="auto"/>
        </w:rPr>
      </w:pPr>
      <w:r w:rsidRPr="00DE57D9">
        <w:rPr>
          <w:rFonts w:ascii="Times New Roman" w:eastAsia="Times New Roman" w:hAnsi="Times New Roman" w:cs="Times New Roman"/>
          <w:bCs/>
          <w:color w:val="auto"/>
        </w:rPr>
        <w:t>Дренажные и водосборные решетки, устанавливаемые в полу</w:t>
      </w:r>
      <w:r w:rsidR="00DE57D9">
        <w:rPr>
          <w:rFonts w:ascii="Times New Roman" w:eastAsia="Times New Roman" w:hAnsi="Times New Roman" w:cs="Times New Roman"/>
          <w:bCs/>
          <w:color w:val="auto"/>
        </w:rPr>
        <w:t xml:space="preserve"> тамбуров или входных площадок:</w:t>
      </w:r>
    </w:p>
    <w:p w:rsidR="001D7F93" w:rsidRPr="00DE57D9" w:rsidRDefault="001D7F93" w:rsidP="007F7F47">
      <w:pPr>
        <w:widowControl/>
        <w:autoSpaceDE w:val="0"/>
        <w:autoSpaceDN w:val="0"/>
        <w:adjustRightInd w:val="0"/>
        <w:jc w:val="both"/>
        <w:rPr>
          <w:rFonts w:ascii="Times New Roman" w:eastAsia="Times New Roman" w:hAnsi="Times New Roman" w:cs="Times New Roman"/>
          <w:color w:val="auto"/>
        </w:rPr>
      </w:pPr>
      <w:r w:rsidRPr="00DE57D9">
        <w:rPr>
          <w:rFonts w:ascii="Times New Roman" w:eastAsia="Times New Roman" w:hAnsi="Times New Roman" w:cs="Times New Roman"/>
          <w:bCs/>
          <w:color w:val="auto"/>
        </w:rPr>
        <w:t xml:space="preserve">- </w:t>
      </w:r>
      <w:r w:rsidRPr="00DE57D9">
        <w:rPr>
          <w:rFonts w:ascii="Times New Roman" w:eastAsia="Times New Roman" w:hAnsi="Times New Roman" w:cs="Times New Roman"/>
          <w:color w:val="auto"/>
        </w:rPr>
        <w:t>устанавливаются в уровн</w:t>
      </w:r>
      <w:r w:rsidR="007F7F47">
        <w:rPr>
          <w:rFonts w:ascii="Times New Roman" w:eastAsia="Times New Roman" w:hAnsi="Times New Roman" w:cs="Times New Roman"/>
          <w:color w:val="auto"/>
        </w:rPr>
        <w:t>е с поверхностью покрытия пола;</w:t>
      </w:r>
    </w:p>
    <w:p w:rsidR="001D7F93" w:rsidRPr="00DE57D9" w:rsidRDefault="001D7F93" w:rsidP="007F7F47">
      <w:pPr>
        <w:widowControl/>
        <w:autoSpaceDE w:val="0"/>
        <w:autoSpaceDN w:val="0"/>
        <w:adjustRightInd w:val="0"/>
        <w:jc w:val="both"/>
        <w:rPr>
          <w:rFonts w:ascii="Times New Roman" w:eastAsia="Times New Roman" w:hAnsi="Times New Roman" w:cs="Times New Roman"/>
          <w:color w:val="auto"/>
        </w:rPr>
      </w:pPr>
      <w:r w:rsidRPr="00DE57D9">
        <w:rPr>
          <w:rFonts w:ascii="Times New Roman" w:eastAsia="Times New Roman" w:hAnsi="Times New Roman" w:cs="Times New Roman"/>
          <w:color w:val="auto"/>
        </w:rPr>
        <w:t xml:space="preserve">- ширина просветов их ячеек </w:t>
      </w:r>
      <w:proofErr w:type="gramStart"/>
      <w:r w:rsidRPr="00DE57D9">
        <w:rPr>
          <w:rFonts w:ascii="Times New Roman" w:eastAsia="Times New Roman" w:hAnsi="Times New Roman" w:cs="Times New Roman"/>
          <w:color w:val="auto"/>
        </w:rPr>
        <w:t>недолжна</w:t>
      </w:r>
      <w:proofErr w:type="gramEnd"/>
      <w:r w:rsidRPr="00DE57D9">
        <w:rPr>
          <w:rFonts w:ascii="Times New Roman" w:eastAsia="Times New Roman" w:hAnsi="Times New Roman" w:cs="Times New Roman"/>
          <w:color w:val="auto"/>
        </w:rPr>
        <w:t xml:space="preserve"> превышать </w:t>
      </w:r>
      <w:smartTag w:uri="urn:schemas-microsoft-com:office:smarttags" w:element="metricconverter">
        <w:smartTagPr>
          <w:attr w:name="ProductID" w:val="0,013 м"/>
        </w:smartTagPr>
        <w:r w:rsidRPr="00DE57D9">
          <w:rPr>
            <w:rFonts w:ascii="Times New Roman" w:eastAsia="Times New Roman" w:hAnsi="Times New Roman" w:cs="Times New Roman"/>
            <w:color w:val="auto"/>
          </w:rPr>
          <w:t>0,013 м</w:t>
        </w:r>
      </w:smartTag>
      <w:r w:rsidRPr="00DE57D9">
        <w:rPr>
          <w:rFonts w:ascii="Times New Roman" w:eastAsia="Times New Roman" w:hAnsi="Times New Roman" w:cs="Times New Roman"/>
          <w:color w:val="auto"/>
        </w:rPr>
        <w:t xml:space="preserve">, длина – 0,015 м, диаметр круглых ячеек – не более </w:t>
      </w:r>
      <w:smartTag w:uri="urn:schemas-microsoft-com:office:smarttags" w:element="metricconverter">
        <w:smartTagPr>
          <w:attr w:name="ProductID" w:val="0,018 м"/>
        </w:smartTagPr>
        <w:r w:rsidRPr="00DE57D9">
          <w:rPr>
            <w:rFonts w:ascii="Times New Roman" w:eastAsia="Times New Roman" w:hAnsi="Times New Roman" w:cs="Times New Roman"/>
            <w:color w:val="auto"/>
          </w:rPr>
          <w:t>0,018 м</w:t>
        </w:r>
      </w:smartTag>
      <w:r w:rsidR="007F7F47">
        <w:rPr>
          <w:rFonts w:ascii="Times New Roman" w:eastAsia="Times New Roman" w:hAnsi="Times New Roman" w:cs="Times New Roman"/>
          <w:color w:val="auto"/>
        </w:rPr>
        <w:t>;</w:t>
      </w:r>
    </w:p>
    <w:p w:rsidR="001D7F93" w:rsidRPr="00DE57D9" w:rsidRDefault="001D7F93" w:rsidP="007F7F47">
      <w:pPr>
        <w:widowControl/>
        <w:autoSpaceDE w:val="0"/>
        <w:autoSpaceDN w:val="0"/>
        <w:adjustRightInd w:val="0"/>
        <w:jc w:val="both"/>
        <w:rPr>
          <w:rFonts w:ascii="Times New Roman" w:eastAsia="Times New Roman" w:hAnsi="Times New Roman" w:cs="Times New Roman"/>
          <w:color w:val="auto"/>
        </w:rPr>
      </w:pPr>
      <w:r w:rsidRPr="00DE57D9">
        <w:rPr>
          <w:rFonts w:ascii="Times New Roman" w:eastAsia="Times New Roman" w:hAnsi="Times New Roman" w:cs="Times New Roman"/>
          <w:color w:val="auto"/>
        </w:rPr>
        <w:t xml:space="preserve">- предпочтительно применение решеток с </w:t>
      </w:r>
      <w:proofErr w:type="gramStart"/>
      <w:r w:rsidRPr="00DE57D9">
        <w:rPr>
          <w:rFonts w:ascii="Times New Roman" w:eastAsia="Times New Roman" w:hAnsi="Times New Roman" w:cs="Times New Roman"/>
          <w:color w:val="auto"/>
        </w:rPr>
        <w:t>ромбовидными</w:t>
      </w:r>
      <w:proofErr w:type="gramEnd"/>
      <w:r w:rsidRPr="00DE57D9">
        <w:rPr>
          <w:rFonts w:ascii="Times New Roman" w:eastAsia="Times New Roman" w:hAnsi="Times New Roman" w:cs="Times New Roman"/>
          <w:color w:val="auto"/>
        </w:rPr>
        <w:t xml:space="preserve"> или квадратными ячейки.</w:t>
      </w:r>
    </w:p>
    <w:p w:rsidR="001D7F93" w:rsidRPr="00DE57D9" w:rsidRDefault="001D7F93" w:rsidP="007F7F47">
      <w:pPr>
        <w:widowControl/>
        <w:autoSpaceDE w:val="0"/>
        <w:autoSpaceDN w:val="0"/>
        <w:adjustRightInd w:val="0"/>
        <w:jc w:val="both"/>
        <w:rPr>
          <w:rFonts w:ascii="Times New Roman" w:eastAsia="Times New Roman" w:hAnsi="Times New Roman" w:cs="Times New Roman"/>
          <w:color w:val="auto"/>
        </w:rPr>
      </w:pPr>
      <w:r w:rsidRPr="00DE57D9">
        <w:rPr>
          <w:rFonts w:ascii="Times New Roman" w:eastAsia="Times New Roman" w:hAnsi="Times New Roman" w:cs="Times New Roman"/>
          <w:color w:val="auto"/>
        </w:rPr>
        <w:t xml:space="preserve">При входах в здания массового посещения (вокзалы всех видов транспорта, учреждения социального назначения, торговые предприятия, административно-управленческие учреждения, многофункциональные комплексы и т.п.) для инвалидов по зрению должна быть установлена информационная мнемосхема (тактильная схема движения), отображающая информацию о помещениях в здании, не мешающая основному потоку посетителей. Она должна размещаться с правой стороны по ходу движения на удалении от 3 до </w:t>
      </w:r>
      <w:smartTag w:uri="urn:schemas-microsoft-com:office:smarttags" w:element="metricconverter">
        <w:smartTagPr>
          <w:attr w:name="ProductID" w:val="5 м"/>
        </w:smartTagPr>
        <w:r w:rsidRPr="00DE57D9">
          <w:rPr>
            <w:rFonts w:ascii="Times New Roman" w:eastAsia="Times New Roman" w:hAnsi="Times New Roman" w:cs="Times New Roman"/>
            <w:color w:val="auto"/>
          </w:rPr>
          <w:t>5 м</w:t>
        </w:r>
      </w:smartTag>
      <w:r w:rsidRPr="00DE57D9">
        <w:rPr>
          <w:rFonts w:ascii="Times New Roman" w:eastAsia="Times New Roman" w:hAnsi="Times New Roman" w:cs="Times New Roman"/>
          <w:color w:val="auto"/>
        </w:rPr>
        <w:t xml:space="preserve">. На основных путях движения следует предусмотреть тактильную направляющую полосу с высотой рисунка не более </w:t>
      </w:r>
      <w:smartTag w:uri="urn:schemas-microsoft-com:office:smarttags" w:element="metricconverter">
        <w:smartTagPr>
          <w:attr w:name="ProductID" w:val="0,025 м"/>
        </w:smartTagPr>
        <w:r w:rsidRPr="00DE57D9">
          <w:rPr>
            <w:rFonts w:ascii="Times New Roman" w:eastAsia="Times New Roman" w:hAnsi="Times New Roman" w:cs="Times New Roman"/>
            <w:color w:val="auto"/>
          </w:rPr>
          <w:t>0,025 м</w:t>
        </w:r>
      </w:smartTag>
      <w:r w:rsidRPr="00DE57D9">
        <w:rPr>
          <w:rFonts w:ascii="Times New Roman" w:eastAsia="Times New Roman" w:hAnsi="Times New Roman" w:cs="Times New Roman"/>
          <w:color w:val="auto"/>
        </w:rPr>
        <w:t>.</w:t>
      </w:r>
    </w:p>
    <w:p w:rsidR="001D7F93" w:rsidRPr="00DE57D9" w:rsidRDefault="001D7F93" w:rsidP="00DE57D9">
      <w:pPr>
        <w:widowControl/>
        <w:autoSpaceDE w:val="0"/>
        <w:autoSpaceDN w:val="0"/>
        <w:adjustRightInd w:val="0"/>
        <w:jc w:val="both"/>
        <w:rPr>
          <w:rFonts w:ascii="Times New Roman" w:eastAsia="Times New Roman" w:hAnsi="Times New Roman" w:cs="Times New Roman"/>
          <w:color w:val="auto"/>
        </w:rPr>
      </w:pPr>
    </w:p>
    <w:p w:rsidR="001D7F93" w:rsidRPr="00DE57D9" w:rsidRDefault="001D7F93" w:rsidP="00DE57D9">
      <w:pPr>
        <w:widowControl/>
        <w:autoSpaceDE w:val="0"/>
        <w:autoSpaceDN w:val="0"/>
        <w:adjustRightInd w:val="0"/>
        <w:jc w:val="both"/>
        <w:rPr>
          <w:rFonts w:ascii="Times New Roman" w:eastAsia="Times New Roman" w:hAnsi="Times New Roman" w:cs="Times New Roman"/>
          <w:color w:val="auto"/>
        </w:rPr>
      </w:pPr>
      <w:r w:rsidRPr="00DE57D9">
        <w:rPr>
          <w:rFonts w:ascii="Times New Roman" w:eastAsia="Times New Roman" w:hAnsi="Times New Roman" w:cs="Times New Roman"/>
          <w:color w:val="auto"/>
        </w:rPr>
        <w:t>ВАЖНО!</w:t>
      </w:r>
    </w:p>
    <w:p w:rsidR="001D7F93" w:rsidRPr="00DE57D9" w:rsidRDefault="001D7F93" w:rsidP="00DE57D9">
      <w:pPr>
        <w:widowControl/>
        <w:autoSpaceDE w:val="0"/>
        <w:autoSpaceDN w:val="0"/>
        <w:adjustRightInd w:val="0"/>
        <w:jc w:val="both"/>
        <w:rPr>
          <w:rFonts w:ascii="Times New Roman" w:hAnsi="Times New Roman" w:cs="Times New Roman"/>
        </w:rPr>
      </w:pPr>
      <w:r w:rsidRPr="00DE57D9">
        <w:rPr>
          <w:rFonts w:ascii="Times New Roman" w:hAnsi="Times New Roman" w:cs="Times New Roman"/>
        </w:rPr>
        <w:t>В случае реконструкции действующих зданий и сооружений, когда нет технической возможности обеспечить свободный доступ инвалидам на коляске, то есть убрать ступеньки на входе путем понижения уровня пола или построить нормативный пандус, на входе здания должна быть установлена кнопка вызова персонала этого учреждения с целью оказания помощи в предоставлении услуг. Такие объекты нельзя назвать доступными для инвалидов, но их можно отнести</w:t>
      </w:r>
      <w:r w:rsidR="007F7F47">
        <w:rPr>
          <w:rFonts w:ascii="Times New Roman" w:hAnsi="Times New Roman" w:cs="Times New Roman"/>
        </w:rPr>
        <w:t xml:space="preserve"> к категории условно-доступных.</w:t>
      </w:r>
    </w:p>
    <w:p w:rsidR="001D7F93" w:rsidRPr="00DE57D9" w:rsidRDefault="001D7F93" w:rsidP="007F7F47">
      <w:pPr>
        <w:widowControl/>
        <w:autoSpaceDE w:val="0"/>
        <w:autoSpaceDN w:val="0"/>
        <w:adjustRightInd w:val="0"/>
        <w:jc w:val="both"/>
        <w:rPr>
          <w:rFonts w:ascii="Times New Roman" w:eastAsia="Times New Roman" w:hAnsi="Times New Roman" w:cs="Times New Roman"/>
          <w:color w:val="auto"/>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2268"/>
        <w:gridCol w:w="7200"/>
      </w:tblGrid>
      <w:tr w:rsidR="001D7F93" w:rsidRPr="007F7F47" w:rsidTr="00014659">
        <w:tc>
          <w:tcPr>
            <w:tcW w:w="2268" w:type="dxa"/>
          </w:tcPr>
          <w:p w:rsidR="001D7F93" w:rsidRPr="007F7F47" w:rsidRDefault="007F7F47" w:rsidP="00014659">
            <w:pPr>
              <w:widowControl/>
              <w:autoSpaceDE w:val="0"/>
              <w:autoSpaceDN w:val="0"/>
              <w:adjustRightInd w:val="0"/>
              <w:jc w:val="both"/>
              <w:rPr>
                <w:rFonts w:ascii="Times New Roman" w:eastAsia="Times New Roman" w:hAnsi="Times New Roman" w:cs="Times New Roman"/>
                <w:color w:val="auto"/>
              </w:rPr>
            </w:pPr>
            <w:r>
              <w:object w:dxaOrig="1530" w:dyaOrig="1470">
                <v:shape id="_x0000_i1031" type="#_x0000_t75" style="width:76.2pt;height:73.65pt" o:ole="">
                  <v:imagedata r:id="rId31" o:title=""/>
                </v:shape>
                <o:OLEObject Type="Embed" ProgID="PBrush" ShapeID="_x0000_i1031" DrawAspect="Content" ObjectID="_1544246616" r:id="rId32"/>
              </w:object>
            </w:r>
          </w:p>
        </w:tc>
        <w:tc>
          <w:tcPr>
            <w:tcW w:w="7200" w:type="dxa"/>
          </w:tcPr>
          <w:p w:rsidR="001D7F93" w:rsidRPr="007F7F47" w:rsidRDefault="001D7F93" w:rsidP="00014659">
            <w:pPr>
              <w:widowControl/>
              <w:spacing w:line="240" w:lineRule="exact"/>
              <w:jc w:val="both"/>
              <w:rPr>
                <w:rFonts w:ascii="Times New Roman" w:hAnsi="Times New Roman" w:cs="Times New Roman"/>
              </w:rPr>
            </w:pPr>
            <w:r w:rsidRPr="007F7F47">
              <w:rPr>
                <w:rFonts w:ascii="Times New Roman" w:hAnsi="Times New Roman" w:cs="Times New Roman"/>
              </w:rPr>
              <w:t xml:space="preserve">Кнопка устанавливается на высоте от 0,85 до </w:t>
            </w:r>
            <w:smartTag w:uri="urn:schemas-microsoft-com:office:smarttags" w:element="metricconverter">
              <w:smartTagPr>
                <w:attr w:name="ProductID" w:val="1 м"/>
              </w:smartTagPr>
              <w:r w:rsidRPr="007F7F47">
                <w:rPr>
                  <w:rFonts w:ascii="Times New Roman" w:hAnsi="Times New Roman" w:cs="Times New Roman"/>
                </w:rPr>
                <w:t>1 м</w:t>
              </w:r>
            </w:smartTag>
            <w:r w:rsidRPr="007F7F47">
              <w:rPr>
                <w:rFonts w:ascii="Times New Roman" w:hAnsi="Times New Roman" w:cs="Times New Roman"/>
              </w:rPr>
              <w:t xml:space="preserve"> от уровня земли и на расстоянии не менее </w:t>
            </w:r>
            <w:smartTag w:uri="urn:schemas-microsoft-com:office:smarttags" w:element="metricconverter">
              <w:smartTagPr>
                <w:attr w:name="ProductID" w:val="0,4 м"/>
              </w:smartTagPr>
              <w:r w:rsidRPr="007F7F47">
                <w:rPr>
                  <w:rFonts w:ascii="Times New Roman" w:hAnsi="Times New Roman" w:cs="Times New Roman"/>
                </w:rPr>
                <w:t>0,4 м</w:t>
              </w:r>
            </w:smartTag>
            <w:r w:rsidRPr="007F7F47">
              <w:rPr>
                <w:rFonts w:ascii="Times New Roman" w:hAnsi="Times New Roman" w:cs="Times New Roman"/>
              </w:rPr>
              <w:t xml:space="preserve"> от выступающих частей (например, первой ступеньки лестницы). </w:t>
            </w:r>
          </w:p>
          <w:p w:rsidR="001D7F93" w:rsidRPr="007F7F47" w:rsidRDefault="001D7F93" w:rsidP="00014659">
            <w:pPr>
              <w:widowControl/>
              <w:spacing w:line="240" w:lineRule="exact"/>
              <w:jc w:val="both"/>
              <w:rPr>
                <w:rFonts w:ascii="Times New Roman" w:hAnsi="Times New Roman" w:cs="Times New Roman"/>
              </w:rPr>
            </w:pPr>
          </w:p>
          <w:p w:rsidR="001D7F93" w:rsidRPr="007F7F47" w:rsidRDefault="001D7F93" w:rsidP="007F7F47">
            <w:pPr>
              <w:widowControl/>
              <w:spacing w:line="240" w:lineRule="exact"/>
              <w:jc w:val="both"/>
              <w:rPr>
                <w:rFonts w:ascii="Times New Roman" w:hAnsi="Times New Roman" w:cs="Times New Roman"/>
              </w:rPr>
            </w:pPr>
            <w:r w:rsidRPr="007F7F47">
              <w:rPr>
                <w:rFonts w:ascii="Times New Roman" w:hAnsi="Times New Roman" w:cs="Times New Roman"/>
              </w:rPr>
              <w:t>Необходимо заранее определить, кто из персонала учреждения будет реагировать на звонки, чтобы звонок был слышен на конкретном рабочем месте.</w:t>
            </w:r>
          </w:p>
        </w:tc>
      </w:tr>
    </w:tbl>
    <w:p w:rsidR="001D7F93" w:rsidRDefault="007F7F47" w:rsidP="001D7F93">
      <w:pPr>
        <w:widowControl/>
        <w:autoSpaceDE w:val="0"/>
        <w:autoSpaceDN w:val="0"/>
        <w:adjustRightInd w:val="0"/>
        <w:rPr>
          <w:rFonts w:ascii="Times New Roman" w:eastAsia="Times New Roman" w:hAnsi="Times New Roman" w:cs="Times New Roman"/>
          <w:bCs/>
          <w:color w:val="auto"/>
        </w:rPr>
      </w:pPr>
      <w:r w:rsidRPr="009904B5">
        <w:rPr>
          <w:rFonts w:ascii="Times New Roman" w:hAnsi="Times New Roman" w:cs="Times New Roman"/>
        </w:rPr>
        <w:t xml:space="preserve">Кнопка должна быть расположена так, чтобы инвалида на коляске было хорошо видно из окна или </w:t>
      </w:r>
      <w:r>
        <w:rPr>
          <w:rFonts w:ascii="Times New Roman" w:hAnsi="Times New Roman" w:cs="Times New Roman"/>
        </w:rPr>
        <w:t>через прозрачную дверь учреждения</w:t>
      </w:r>
      <w:r w:rsidRPr="009904B5">
        <w:rPr>
          <w:rFonts w:ascii="Times New Roman" w:hAnsi="Times New Roman" w:cs="Times New Roman"/>
        </w:rPr>
        <w:t>.</w:t>
      </w:r>
    </w:p>
    <w:p w:rsidR="007F7F47" w:rsidRPr="009904B5" w:rsidRDefault="007F7F47" w:rsidP="007F7F47">
      <w:pPr>
        <w:widowControl/>
        <w:spacing w:line="240" w:lineRule="exact"/>
        <w:jc w:val="both"/>
        <w:rPr>
          <w:rFonts w:ascii="Times New Roman" w:hAnsi="Times New Roman" w:cs="Times New Roman"/>
        </w:rPr>
      </w:pPr>
      <w:r>
        <w:rPr>
          <w:rFonts w:ascii="Times New Roman" w:hAnsi="Times New Roman" w:cs="Times New Roman"/>
        </w:rPr>
        <w:t>Кнопку необходимо о</w:t>
      </w:r>
      <w:r w:rsidRPr="009904B5">
        <w:rPr>
          <w:rFonts w:ascii="Times New Roman" w:hAnsi="Times New Roman" w:cs="Times New Roman"/>
        </w:rPr>
        <w:t>бозначить та</w:t>
      </w:r>
      <w:r>
        <w:rPr>
          <w:rFonts w:ascii="Times New Roman" w:hAnsi="Times New Roman" w:cs="Times New Roman"/>
        </w:rPr>
        <w:t>бличкой со знаком-пиктограммой «Инвалид»</w:t>
      </w:r>
      <w:r w:rsidRPr="009904B5">
        <w:rPr>
          <w:rFonts w:ascii="Times New Roman" w:hAnsi="Times New Roman" w:cs="Times New Roman"/>
        </w:rPr>
        <w:t xml:space="preserve"> и стилизованным звонком в углу таблички. </w:t>
      </w:r>
    </w:p>
    <w:p w:rsidR="007F7F47" w:rsidRDefault="007F7F47" w:rsidP="007F7F47">
      <w:pPr>
        <w:widowControl/>
        <w:spacing w:line="240" w:lineRule="exact"/>
        <w:jc w:val="both"/>
        <w:rPr>
          <w:rFonts w:ascii="Times New Roman" w:hAnsi="Times New Roman" w:cs="Times New Roman"/>
        </w:rPr>
      </w:pPr>
      <w:r w:rsidRPr="009904B5">
        <w:rPr>
          <w:rFonts w:ascii="Times New Roman" w:hAnsi="Times New Roman" w:cs="Times New Roman"/>
        </w:rPr>
        <w:t xml:space="preserve">При выполнении благоустройства территории возле входа необходимо обеспечить возможность подъезда к кнопке вызова инвалида на кресле-коляске. </w:t>
      </w:r>
    </w:p>
    <w:p w:rsidR="007F7F47" w:rsidRDefault="007F7F47" w:rsidP="007F7F47">
      <w:pPr>
        <w:widowControl/>
        <w:autoSpaceDE w:val="0"/>
        <w:autoSpaceDN w:val="0"/>
        <w:adjustRightInd w:val="0"/>
        <w:rPr>
          <w:rFonts w:ascii="Times New Roman" w:eastAsia="Times New Roman" w:hAnsi="Times New Roman" w:cs="Times New Roman"/>
          <w:bCs/>
          <w:color w:val="auto"/>
        </w:rPr>
      </w:pPr>
      <w:r w:rsidRPr="009904B5">
        <w:rPr>
          <w:rFonts w:ascii="Times New Roman" w:hAnsi="Times New Roman" w:cs="Times New Roman"/>
        </w:rPr>
        <w:t>Кнопку необходимо расположить так, чтобы колясочник, подъехавший к кнопке, не перекрывал движение обычных посетителей. Поэтому кнопку вызова, установленную на стене, не надо располагать над первой ступенькой, а лучше на расстоянии 40см и больше до первой ступеньки лестницы.</w:t>
      </w:r>
    </w:p>
    <w:p w:rsidR="007F7F47" w:rsidRPr="007F7F47" w:rsidRDefault="007F7F47" w:rsidP="001D7F93">
      <w:pPr>
        <w:widowControl/>
        <w:autoSpaceDE w:val="0"/>
        <w:autoSpaceDN w:val="0"/>
        <w:adjustRightInd w:val="0"/>
        <w:rPr>
          <w:rFonts w:ascii="Times New Roman" w:eastAsia="Times New Roman" w:hAnsi="Times New Roman" w:cs="Times New Roman"/>
          <w:bCs/>
          <w:color w:val="auto"/>
        </w:rPr>
      </w:pPr>
    </w:p>
    <w:p w:rsidR="001D7F93" w:rsidRPr="007F7F47" w:rsidRDefault="001D7F93" w:rsidP="001D7F93">
      <w:pPr>
        <w:widowControl/>
        <w:autoSpaceDE w:val="0"/>
        <w:autoSpaceDN w:val="0"/>
        <w:adjustRightInd w:val="0"/>
        <w:jc w:val="both"/>
        <w:rPr>
          <w:rFonts w:ascii="Times New Roman" w:hAnsi="Times New Roman" w:cs="Times New Roman"/>
        </w:rPr>
      </w:pPr>
      <w:r w:rsidRPr="007F7F47">
        <w:rPr>
          <w:rFonts w:ascii="Times New Roman" w:hAnsi="Times New Roman" w:cs="Times New Roman"/>
        </w:rPr>
        <w:t>Места установки кнопки вызова могут быть самыми разнообразными: на стене здания, на перилах, на специальном столбе или на фонаре перед крыльцом.</w:t>
      </w:r>
    </w:p>
    <w:p w:rsidR="001D7F93" w:rsidRPr="007F7F47" w:rsidRDefault="001D7F93" w:rsidP="001D7F93">
      <w:pPr>
        <w:widowControl/>
        <w:autoSpaceDE w:val="0"/>
        <w:autoSpaceDN w:val="0"/>
        <w:adjustRightInd w:val="0"/>
        <w:jc w:val="both"/>
        <w:rPr>
          <w:rFonts w:ascii="Times New Roman" w:eastAsia="Times New Roman" w:hAnsi="Times New Roman" w:cs="Times New Roman"/>
          <w:bCs/>
          <w:i/>
          <w:color w:val="auto"/>
        </w:rPr>
      </w:pPr>
    </w:p>
    <w:p w:rsidR="001D7F93" w:rsidRPr="007F7F47" w:rsidRDefault="001D7F93" w:rsidP="001D7F93">
      <w:pPr>
        <w:widowControl/>
        <w:autoSpaceDE w:val="0"/>
        <w:autoSpaceDN w:val="0"/>
        <w:adjustRightInd w:val="0"/>
        <w:jc w:val="center"/>
        <w:rPr>
          <w:rFonts w:ascii="Times New Roman" w:eastAsia="Times New Roman" w:hAnsi="Times New Roman" w:cs="Times New Roman"/>
          <w:bCs/>
          <w:color w:val="auto"/>
        </w:rPr>
      </w:pPr>
      <w:r w:rsidRPr="007F7F47">
        <w:rPr>
          <w:rFonts w:ascii="Times New Roman" w:eastAsia="Times New Roman" w:hAnsi="Times New Roman" w:cs="Times New Roman"/>
          <w:bCs/>
          <w:color w:val="auto"/>
        </w:rPr>
        <w:lastRenderedPageBreak/>
        <w:t>Примеры установки кнопки вызова персонала</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785"/>
        <w:gridCol w:w="4785"/>
      </w:tblGrid>
      <w:tr w:rsidR="001D7F93" w:rsidTr="007F7F47">
        <w:tc>
          <w:tcPr>
            <w:tcW w:w="4785" w:type="dxa"/>
          </w:tcPr>
          <w:p w:rsidR="001D7F93" w:rsidRDefault="007F7F47" w:rsidP="007F7F47">
            <w:pPr>
              <w:widowControl/>
              <w:autoSpaceDE w:val="0"/>
              <w:autoSpaceDN w:val="0"/>
              <w:adjustRightInd w:val="0"/>
              <w:jc w:val="center"/>
              <w:rPr>
                <w:rFonts w:ascii="Times New Roman" w:eastAsia="Times New Roman" w:hAnsi="Times New Roman" w:cs="Times New Roman"/>
                <w:bCs/>
                <w:color w:val="auto"/>
              </w:rPr>
            </w:pPr>
            <w:r>
              <w:object w:dxaOrig="2550" w:dyaOrig="1920">
                <v:shape id="_x0000_i1032" type="#_x0000_t75" style="width:128.1pt;height:95.45pt" o:ole="">
                  <v:imagedata r:id="rId33" o:title=""/>
                </v:shape>
                <o:OLEObject Type="Embed" ProgID="PBrush" ShapeID="_x0000_i1032" DrawAspect="Content" ObjectID="_1544246617" r:id="rId34"/>
              </w:object>
            </w:r>
          </w:p>
        </w:tc>
        <w:tc>
          <w:tcPr>
            <w:tcW w:w="4785" w:type="dxa"/>
          </w:tcPr>
          <w:p w:rsidR="001D7F93" w:rsidRDefault="007F7F47" w:rsidP="007F7F47">
            <w:pPr>
              <w:widowControl/>
              <w:autoSpaceDE w:val="0"/>
              <w:autoSpaceDN w:val="0"/>
              <w:adjustRightInd w:val="0"/>
              <w:jc w:val="center"/>
              <w:rPr>
                <w:rFonts w:ascii="Times New Roman" w:eastAsia="Times New Roman" w:hAnsi="Times New Roman" w:cs="Times New Roman"/>
                <w:bCs/>
                <w:color w:val="auto"/>
              </w:rPr>
            </w:pPr>
            <w:r>
              <w:object w:dxaOrig="2760" w:dyaOrig="1860">
                <v:shape id="_x0000_i1033" type="#_x0000_t75" style="width:140.65pt;height:95.45pt" o:ole="">
                  <v:imagedata r:id="rId35" o:title=""/>
                </v:shape>
                <o:OLEObject Type="Embed" ProgID="PBrush" ShapeID="_x0000_i1033" DrawAspect="Content" ObjectID="_1544246618" r:id="rId36"/>
              </w:object>
            </w:r>
          </w:p>
        </w:tc>
      </w:tr>
    </w:tbl>
    <w:p w:rsidR="001D7F93" w:rsidRPr="007F7F47" w:rsidRDefault="001D7F93" w:rsidP="001D7F93">
      <w:pPr>
        <w:widowControl/>
        <w:autoSpaceDE w:val="0"/>
        <w:autoSpaceDN w:val="0"/>
        <w:adjustRightInd w:val="0"/>
        <w:rPr>
          <w:rFonts w:ascii="Times New Roman" w:eastAsia="Times New Roman" w:hAnsi="Times New Roman" w:cs="Times New Roman"/>
          <w:bCs/>
          <w:color w:val="auto"/>
        </w:rPr>
      </w:pPr>
    </w:p>
    <w:p w:rsidR="001D7F93" w:rsidRPr="007F7F47" w:rsidRDefault="001D7F93" w:rsidP="001D7F93">
      <w:pPr>
        <w:widowControl/>
        <w:autoSpaceDE w:val="0"/>
        <w:autoSpaceDN w:val="0"/>
        <w:adjustRightInd w:val="0"/>
        <w:jc w:val="center"/>
        <w:rPr>
          <w:rFonts w:ascii="Times New Roman" w:eastAsia="Times New Roman" w:hAnsi="Times New Roman" w:cs="Times New Roman"/>
          <w:bCs/>
          <w:color w:val="auto"/>
        </w:rPr>
      </w:pPr>
      <w:r w:rsidRPr="007F7F47">
        <w:rPr>
          <w:rFonts w:ascii="Times New Roman" w:eastAsia="Times New Roman" w:hAnsi="Times New Roman" w:cs="Times New Roman"/>
          <w:bCs/>
          <w:color w:val="auto"/>
        </w:rPr>
        <w:t>Вход в здание (типовые ошибки)</w:t>
      </w:r>
    </w:p>
    <w:p w:rsidR="001D7F93" w:rsidRDefault="007F7F47" w:rsidP="007F7F47">
      <w:pPr>
        <w:widowControl/>
        <w:autoSpaceDE w:val="0"/>
        <w:autoSpaceDN w:val="0"/>
        <w:adjustRightInd w:val="0"/>
        <w:jc w:val="center"/>
        <w:rPr>
          <w:rFonts w:ascii="Times New Roman" w:eastAsia="Times New Roman" w:hAnsi="Times New Roman" w:cs="Times New Roman"/>
          <w:bCs/>
          <w:color w:val="auto"/>
        </w:rPr>
      </w:pPr>
      <w:r>
        <w:rPr>
          <w:rFonts w:ascii="Times New Roman" w:eastAsia="Times New Roman" w:hAnsi="Times New Roman" w:cs="Times New Roman"/>
          <w:bCs/>
          <w:noProof/>
          <w:color w:val="auto"/>
        </w:rPr>
        <w:drawing>
          <wp:inline distT="0" distB="0" distL="0" distR="0">
            <wp:extent cx="4364990" cy="2783205"/>
            <wp:effectExtent l="1905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37" cstate="print"/>
                    <a:srcRect/>
                    <a:stretch>
                      <a:fillRect/>
                    </a:stretch>
                  </pic:blipFill>
                  <pic:spPr bwMode="auto">
                    <a:xfrm>
                      <a:off x="0" y="0"/>
                      <a:ext cx="4364990" cy="2783205"/>
                    </a:xfrm>
                    <a:prstGeom prst="rect">
                      <a:avLst/>
                    </a:prstGeom>
                    <a:noFill/>
                    <a:ln w="9525">
                      <a:noFill/>
                      <a:miter lim="800000"/>
                      <a:headEnd/>
                      <a:tailEnd/>
                    </a:ln>
                  </pic:spPr>
                </pic:pic>
              </a:graphicData>
            </a:graphic>
          </wp:inline>
        </w:drawing>
      </w:r>
    </w:p>
    <w:p w:rsidR="001D7F93" w:rsidRDefault="001D7F93" w:rsidP="001D7F93">
      <w:pPr>
        <w:widowControl/>
        <w:autoSpaceDE w:val="0"/>
        <w:autoSpaceDN w:val="0"/>
        <w:adjustRightInd w:val="0"/>
        <w:rPr>
          <w:rFonts w:ascii="Times New Roman" w:eastAsia="Times New Roman" w:hAnsi="Times New Roman" w:cs="Times New Roman"/>
          <w:bCs/>
          <w:color w:val="auto"/>
        </w:rPr>
      </w:pPr>
    </w:p>
    <w:p w:rsidR="001D7F93" w:rsidRPr="007F7F47" w:rsidRDefault="007F7F47" w:rsidP="007F7F47">
      <w:pPr>
        <w:widowControl/>
        <w:autoSpaceDE w:val="0"/>
        <w:autoSpaceDN w:val="0"/>
        <w:adjustRightInd w:val="0"/>
        <w:jc w:val="both"/>
        <w:rPr>
          <w:rFonts w:ascii="Times New Roman" w:eastAsia="Times New Roman" w:hAnsi="Times New Roman" w:cs="Times New Roman"/>
          <w:bCs/>
          <w:color w:val="auto"/>
        </w:rPr>
      </w:pPr>
      <w:r>
        <w:rPr>
          <w:rFonts w:ascii="Times New Roman" w:eastAsia="Times New Roman" w:hAnsi="Times New Roman" w:cs="Times New Roman"/>
          <w:bCs/>
          <w:color w:val="auto"/>
        </w:rPr>
        <w:t xml:space="preserve">1. </w:t>
      </w:r>
      <w:r w:rsidR="001D7F93" w:rsidRPr="007F7F47">
        <w:rPr>
          <w:rFonts w:ascii="Times New Roman" w:eastAsia="Times New Roman" w:hAnsi="Times New Roman" w:cs="Times New Roman"/>
          <w:bCs/>
          <w:color w:val="auto"/>
        </w:rPr>
        <w:t>Верхний и нижний поручни расположены в разных плоскостях (должны быть расположены параллельно друг другу).</w:t>
      </w:r>
    </w:p>
    <w:p w:rsidR="001D7F93" w:rsidRPr="007F7F47" w:rsidRDefault="001D7F93" w:rsidP="001D7F93">
      <w:pPr>
        <w:widowControl/>
        <w:autoSpaceDE w:val="0"/>
        <w:autoSpaceDN w:val="0"/>
        <w:adjustRightInd w:val="0"/>
        <w:jc w:val="both"/>
        <w:rPr>
          <w:rFonts w:ascii="Times New Roman" w:eastAsia="Times New Roman" w:hAnsi="Times New Roman" w:cs="Times New Roman"/>
          <w:bCs/>
          <w:color w:val="auto"/>
        </w:rPr>
      </w:pPr>
      <w:r w:rsidRPr="007F7F47">
        <w:rPr>
          <w:rFonts w:ascii="Times New Roman" w:eastAsia="Times New Roman" w:hAnsi="Times New Roman" w:cs="Times New Roman"/>
          <w:bCs/>
          <w:color w:val="auto"/>
        </w:rPr>
        <w:t xml:space="preserve">2. Контрастная полоса наносится на ступеньку, </w:t>
      </w:r>
      <w:proofErr w:type="spellStart"/>
      <w:r w:rsidRPr="007F7F47">
        <w:rPr>
          <w:rFonts w:ascii="Times New Roman" w:eastAsia="Times New Roman" w:hAnsi="Times New Roman" w:cs="Times New Roman"/>
          <w:bCs/>
          <w:color w:val="auto"/>
        </w:rPr>
        <w:t>подступенок</w:t>
      </w:r>
      <w:proofErr w:type="spellEnd"/>
      <w:r w:rsidRPr="007F7F47">
        <w:rPr>
          <w:rFonts w:ascii="Times New Roman" w:eastAsia="Times New Roman" w:hAnsi="Times New Roman" w:cs="Times New Roman"/>
          <w:bCs/>
          <w:color w:val="auto"/>
        </w:rPr>
        <w:t xml:space="preserve"> не окрашивается.</w:t>
      </w:r>
    </w:p>
    <w:p w:rsidR="001D7F93" w:rsidRDefault="001D7F93" w:rsidP="001D7F93">
      <w:pPr>
        <w:widowControl/>
        <w:autoSpaceDE w:val="0"/>
        <w:autoSpaceDN w:val="0"/>
        <w:adjustRightInd w:val="0"/>
        <w:jc w:val="both"/>
        <w:rPr>
          <w:rFonts w:ascii="Times New Roman" w:eastAsia="Times New Roman" w:hAnsi="Times New Roman" w:cs="Times New Roman"/>
          <w:bCs/>
          <w:color w:val="auto"/>
        </w:rPr>
      </w:pPr>
      <w:r w:rsidRPr="007F7F47">
        <w:rPr>
          <w:rFonts w:ascii="Times New Roman" w:eastAsia="Times New Roman" w:hAnsi="Times New Roman" w:cs="Times New Roman"/>
          <w:bCs/>
          <w:color w:val="auto"/>
        </w:rPr>
        <w:t>3. Тактильная плитка не устанавливается перед пандусом и на разворотной площадке.</w:t>
      </w:r>
    </w:p>
    <w:p w:rsidR="00C00951" w:rsidRPr="00C00951" w:rsidRDefault="00C00951" w:rsidP="001D7F93">
      <w:pPr>
        <w:widowControl/>
        <w:autoSpaceDE w:val="0"/>
        <w:autoSpaceDN w:val="0"/>
        <w:adjustRightInd w:val="0"/>
        <w:jc w:val="both"/>
        <w:rPr>
          <w:rFonts w:ascii="Times New Roman" w:eastAsia="Times New Roman" w:hAnsi="Times New Roman" w:cs="Times New Roman"/>
          <w:bCs/>
          <w:color w:val="auto"/>
        </w:rPr>
      </w:pPr>
    </w:p>
    <w:p w:rsidR="001D7F93" w:rsidRPr="002B2CAF" w:rsidRDefault="001D7F93" w:rsidP="002B2CAF">
      <w:pPr>
        <w:jc w:val="center"/>
        <w:outlineLvl w:val="3"/>
        <w:rPr>
          <w:rFonts w:ascii="Times New Roman" w:eastAsia="Times New Roman" w:hAnsi="Times New Roman" w:cs="Times New Roman"/>
          <w:b/>
          <w:bCs/>
          <w:color w:val="auto"/>
        </w:rPr>
      </w:pPr>
      <w:r w:rsidRPr="002B2CAF">
        <w:rPr>
          <w:rFonts w:ascii="Times New Roman" w:eastAsia="Times New Roman" w:hAnsi="Times New Roman" w:cs="Times New Roman"/>
          <w:b/>
          <w:bCs/>
          <w:color w:val="auto"/>
        </w:rPr>
        <w:t>3. Путь (пути) движения внутри здания</w:t>
      </w:r>
    </w:p>
    <w:p w:rsidR="001D7F93" w:rsidRPr="00D25960" w:rsidRDefault="001D7F93" w:rsidP="00D25960">
      <w:pPr>
        <w:widowControl/>
        <w:autoSpaceDE w:val="0"/>
        <w:autoSpaceDN w:val="0"/>
        <w:adjustRightInd w:val="0"/>
        <w:jc w:val="both"/>
        <w:rPr>
          <w:rFonts w:ascii="Times New Roman" w:eastAsia="Times New Roman" w:hAnsi="Times New Roman" w:cs="Times New Roman"/>
          <w:bCs/>
          <w:color w:val="auto"/>
        </w:rPr>
      </w:pPr>
    </w:p>
    <w:p w:rsidR="001D7F93" w:rsidRPr="00D25960" w:rsidRDefault="001D7F93" w:rsidP="00D25960">
      <w:pPr>
        <w:widowControl/>
        <w:autoSpaceDE w:val="0"/>
        <w:autoSpaceDN w:val="0"/>
        <w:adjustRightInd w:val="0"/>
        <w:jc w:val="both"/>
        <w:rPr>
          <w:rFonts w:ascii="Times New Roman" w:eastAsia="Times New Roman" w:hAnsi="Times New Roman" w:cs="Times New Roman"/>
          <w:bCs/>
          <w:color w:val="auto"/>
        </w:rPr>
      </w:pPr>
      <w:r w:rsidRPr="00D25960">
        <w:rPr>
          <w:rFonts w:ascii="Times New Roman" w:eastAsia="Times New Roman" w:hAnsi="Times New Roman" w:cs="Times New Roman"/>
          <w:bCs/>
          <w:color w:val="auto"/>
        </w:rPr>
        <w:t>1</w:t>
      </w:r>
      <w:r w:rsidR="00C00951" w:rsidRPr="00D25960">
        <w:rPr>
          <w:rFonts w:ascii="Times New Roman" w:eastAsia="Times New Roman" w:hAnsi="Times New Roman" w:cs="Times New Roman"/>
          <w:bCs/>
          <w:color w:val="auto"/>
        </w:rPr>
        <w:t>)</w:t>
      </w:r>
      <w:r w:rsidRPr="00D25960">
        <w:rPr>
          <w:rFonts w:ascii="Times New Roman" w:eastAsia="Times New Roman" w:hAnsi="Times New Roman" w:cs="Times New Roman"/>
          <w:bCs/>
          <w:color w:val="auto"/>
        </w:rPr>
        <w:t xml:space="preserve"> Горизонтальные </w:t>
      </w:r>
      <w:r w:rsidR="00C00951" w:rsidRPr="00D25960">
        <w:rPr>
          <w:rFonts w:ascii="Times New Roman" w:eastAsia="Times New Roman" w:hAnsi="Times New Roman" w:cs="Times New Roman"/>
          <w:bCs/>
          <w:color w:val="auto"/>
        </w:rPr>
        <w:t>пути движения</w:t>
      </w:r>
      <w:r w:rsidRPr="00D25960">
        <w:rPr>
          <w:rFonts w:ascii="Times New Roman" w:eastAsia="Times New Roman" w:hAnsi="Times New Roman" w:cs="Times New Roman"/>
          <w:bCs/>
          <w:color w:val="auto"/>
        </w:rPr>
        <w:t>:</w:t>
      </w:r>
    </w:p>
    <w:p w:rsidR="001D7F93" w:rsidRPr="00D25960" w:rsidRDefault="001D7F93" w:rsidP="00D25960">
      <w:pPr>
        <w:widowControl/>
        <w:autoSpaceDE w:val="0"/>
        <w:autoSpaceDN w:val="0"/>
        <w:adjustRightInd w:val="0"/>
        <w:jc w:val="both"/>
        <w:rPr>
          <w:rFonts w:ascii="Times New Roman" w:eastAsia="Times New Roman" w:hAnsi="Times New Roman" w:cs="Times New Roman"/>
          <w:bCs/>
          <w:color w:val="auto"/>
        </w:rPr>
      </w:pPr>
      <w:r w:rsidRPr="00D25960">
        <w:rPr>
          <w:rFonts w:ascii="Times New Roman" w:eastAsia="Times New Roman" w:hAnsi="Times New Roman" w:cs="Times New Roman"/>
          <w:bCs/>
          <w:color w:val="auto"/>
        </w:rPr>
        <w:t>- коридор (вестибюль,</w:t>
      </w:r>
      <w:r w:rsidR="0033543D" w:rsidRPr="00D25960">
        <w:rPr>
          <w:rFonts w:ascii="Times New Roman" w:eastAsia="Times New Roman" w:hAnsi="Times New Roman" w:cs="Times New Roman"/>
          <w:bCs/>
          <w:color w:val="auto"/>
        </w:rPr>
        <w:t xml:space="preserve"> </w:t>
      </w:r>
      <w:r w:rsidRPr="00D25960">
        <w:rPr>
          <w:rFonts w:ascii="Times New Roman" w:eastAsia="Times New Roman" w:hAnsi="Times New Roman" w:cs="Times New Roman"/>
          <w:bCs/>
          <w:color w:val="auto"/>
        </w:rPr>
        <w:t>зона ожидания и т.д.</w:t>
      </w:r>
      <w:r w:rsidR="00C00951" w:rsidRPr="00D25960">
        <w:rPr>
          <w:rFonts w:ascii="Times New Roman" w:eastAsia="Times New Roman" w:hAnsi="Times New Roman" w:cs="Times New Roman"/>
          <w:bCs/>
          <w:color w:val="auto"/>
        </w:rPr>
        <w:t>);</w:t>
      </w:r>
    </w:p>
    <w:p w:rsidR="001D7F93" w:rsidRPr="00D25960" w:rsidRDefault="001D7F93" w:rsidP="00D25960">
      <w:pPr>
        <w:widowControl/>
        <w:autoSpaceDE w:val="0"/>
        <w:autoSpaceDN w:val="0"/>
        <w:adjustRightInd w:val="0"/>
        <w:jc w:val="both"/>
        <w:rPr>
          <w:rFonts w:ascii="Times New Roman" w:eastAsia="Times New Roman" w:hAnsi="Times New Roman" w:cs="Times New Roman"/>
          <w:bCs/>
          <w:color w:val="auto"/>
        </w:rPr>
      </w:pPr>
      <w:r w:rsidRPr="00D25960">
        <w:rPr>
          <w:rFonts w:ascii="Times New Roman" w:eastAsia="Times New Roman" w:hAnsi="Times New Roman" w:cs="Times New Roman"/>
          <w:bCs/>
          <w:color w:val="auto"/>
        </w:rPr>
        <w:t>- дверь (двери - если несколько на одном пути движения)</w:t>
      </w:r>
      <w:r w:rsidR="00C00951" w:rsidRPr="00D25960">
        <w:rPr>
          <w:rFonts w:ascii="Times New Roman" w:eastAsia="Times New Roman" w:hAnsi="Times New Roman" w:cs="Times New Roman"/>
          <w:bCs/>
          <w:color w:val="auto"/>
        </w:rPr>
        <w:t>.</w:t>
      </w:r>
    </w:p>
    <w:p w:rsidR="001D7F93" w:rsidRPr="00D25960" w:rsidRDefault="001D7F93" w:rsidP="00D25960">
      <w:pPr>
        <w:widowControl/>
        <w:autoSpaceDE w:val="0"/>
        <w:autoSpaceDN w:val="0"/>
        <w:adjustRightInd w:val="0"/>
        <w:jc w:val="both"/>
        <w:rPr>
          <w:rFonts w:ascii="Times New Roman" w:eastAsia="Times New Roman" w:hAnsi="Times New Roman" w:cs="Times New Roman"/>
          <w:bCs/>
          <w:color w:val="auto"/>
        </w:rPr>
      </w:pPr>
      <w:r w:rsidRPr="00D25960">
        <w:rPr>
          <w:rFonts w:ascii="Times New Roman" w:eastAsia="Times New Roman" w:hAnsi="Times New Roman" w:cs="Times New Roman"/>
          <w:bCs/>
          <w:color w:val="auto"/>
        </w:rPr>
        <w:t>2</w:t>
      </w:r>
      <w:r w:rsidR="00C00951" w:rsidRPr="00D25960">
        <w:rPr>
          <w:rFonts w:ascii="Times New Roman" w:eastAsia="Times New Roman" w:hAnsi="Times New Roman" w:cs="Times New Roman"/>
          <w:bCs/>
          <w:color w:val="auto"/>
        </w:rPr>
        <w:t>)</w:t>
      </w:r>
      <w:r w:rsidRPr="00D25960">
        <w:rPr>
          <w:rFonts w:ascii="Times New Roman" w:eastAsia="Times New Roman" w:hAnsi="Times New Roman" w:cs="Times New Roman"/>
          <w:bCs/>
          <w:color w:val="auto"/>
        </w:rPr>
        <w:t xml:space="preserve"> Вертикальные </w:t>
      </w:r>
      <w:r w:rsidR="00C00951" w:rsidRPr="00D25960">
        <w:rPr>
          <w:rFonts w:ascii="Times New Roman" w:eastAsia="Times New Roman" w:hAnsi="Times New Roman" w:cs="Times New Roman"/>
          <w:bCs/>
          <w:color w:val="auto"/>
        </w:rPr>
        <w:t>пути движения</w:t>
      </w:r>
      <w:r w:rsidRPr="00D25960">
        <w:rPr>
          <w:rFonts w:ascii="Times New Roman" w:eastAsia="Times New Roman" w:hAnsi="Times New Roman" w:cs="Times New Roman"/>
          <w:bCs/>
          <w:color w:val="auto"/>
        </w:rPr>
        <w:t>:</w:t>
      </w:r>
    </w:p>
    <w:p w:rsidR="001D7F93" w:rsidRPr="00D25960" w:rsidRDefault="001D7F93" w:rsidP="00D25960">
      <w:pPr>
        <w:widowControl/>
        <w:autoSpaceDE w:val="0"/>
        <w:autoSpaceDN w:val="0"/>
        <w:adjustRightInd w:val="0"/>
        <w:jc w:val="both"/>
        <w:rPr>
          <w:rFonts w:ascii="Times New Roman" w:eastAsia="Times New Roman" w:hAnsi="Times New Roman" w:cs="Times New Roman"/>
          <w:bCs/>
          <w:color w:val="auto"/>
        </w:rPr>
      </w:pPr>
      <w:r w:rsidRPr="00D25960">
        <w:rPr>
          <w:rFonts w:ascii="Times New Roman" w:eastAsia="Times New Roman" w:hAnsi="Times New Roman" w:cs="Times New Roman"/>
          <w:bCs/>
          <w:color w:val="auto"/>
        </w:rPr>
        <w:t>- лестница (внутри здания);</w:t>
      </w:r>
    </w:p>
    <w:p w:rsidR="001D7F93" w:rsidRPr="00D25960" w:rsidRDefault="001D7F93" w:rsidP="00D25960">
      <w:pPr>
        <w:widowControl/>
        <w:autoSpaceDE w:val="0"/>
        <w:autoSpaceDN w:val="0"/>
        <w:adjustRightInd w:val="0"/>
        <w:jc w:val="both"/>
        <w:rPr>
          <w:rFonts w:ascii="Times New Roman" w:eastAsia="Times New Roman" w:hAnsi="Times New Roman" w:cs="Times New Roman"/>
          <w:bCs/>
          <w:color w:val="auto"/>
        </w:rPr>
      </w:pPr>
      <w:r w:rsidRPr="00D25960">
        <w:rPr>
          <w:rFonts w:ascii="Times New Roman" w:eastAsia="Times New Roman" w:hAnsi="Times New Roman" w:cs="Times New Roman"/>
          <w:bCs/>
          <w:color w:val="auto"/>
        </w:rPr>
        <w:t>- пандус (внутри здания);</w:t>
      </w:r>
    </w:p>
    <w:p w:rsidR="001D7F93" w:rsidRPr="00D25960" w:rsidRDefault="001D7F93" w:rsidP="00D25960">
      <w:pPr>
        <w:widowControl/>
        <w:autoSpaceDE w:val="0"/>
        <w:autoSpaceDN w:val="0"/>
        <w:adjustRightInd w:val="0"/>
        <w:jc w:val="both"/>
        <w:rPr>
          <w:rFonts w:ascii="Times New Roman" w:eastAsia="Times New Roman" w:hAnsi="Times New Roman" w:cs="Times New Roman"/>
          <w:bCs/>
          <w:color w:val="auto"/>
        </w:rPr>
      </w:pPr>
      <w:r w:rsidRPr="00D25960">
        <w:rPr>
          <w:rFonts w:ascii="Times New Roman" w:eastAsia="Times New Roman" w:hAnsi="Times New Roman" w:cs="Times New Roman"/>
          <w:bCs/>
          <w:color w:val="auto"/>
        </w:rPr>
        <w:t>- лифт пассажирский (или подъемник)</w:t>
      </w:r>
      <w:r w:rsidR="00C00951" w:rsidRPr="00D25960">
        <w:rPr>
          <w:rFonts w:ascii="Times New Roman" w:eastAsia="Times New Roman" w:hAnsi="Times New Roman" w:cs="Times New Roman"/>
          <w:bCs/>
          <w:color w:val="auto"/>
        </w:rPr>
        <w:t>.</w:t>
      </w:r>
    </w:p>
    <w:p w:rsidR="001D7F93" w:rsidRPr="00D25960" w:rsidRDefault="001D7F93" w:rsidP="00D25960">
      <w:pPr>
        <w:widowControl/>
        <w:autoSpaceDE w:val="0"/>
        <w:autoSpaceDN w:val="0"/>
        <w:adjustRightInd w:val="0"/>
        <w:jc w:val="both"/>
        <w:rPr>
          <w:rFonts w:ascii="Times New Roman" w:eastAsia="Times New Roman" w:hAnsi="Times New Roman" w:cs="Times New Roman"/>
          <w:bCs/>
          <w:color w:val="auto"/>
        </w:rPr>
      </w:pPr>
      <w:r w:rsidRPr="00D25960">
        <w:rPr>
          <w:rFonts w:ascii="Times New Roman" w:eastAsia="Times New Roman" w:hAnsi="Times New Roman" w:cs="Times New Roman"/>
          <w:bCs/>
          <w:color w:val="auto"/>
        </w:rPr>
        <w:t>3</w:t>
      </w:r>
      <w:r w:rsidR="00C00951" w:rsidRPr="00D25960">
        <w:rPr>
          <w:rFonts w:ascii="Times New Roman" w:eastAsia="Times New Roman" w:hAnsi="Times New Roman" w:cs="Times New Roman"/>
          <w:bCs/>
          <w:color w:val="auto"/>
        </w:rPr>
        <w:t>)</w:t>
      </w:r>
      <w:r w:rsidRPr="00D25960">
        <w:rPr>
          <w:rFonts w:ascii="Times New Roman" w:eastAsia="Times New Roman" w:hAnsi="Times New Roman" w:cs="Times New Roman"/>
          <w:bCs/>
          <w:color w:val="auto"/>
        </w:rPr>
        <w:t xml:space="preserve"> Пути эвакуации (в т.ч. зоны безопасности).</w:t>
      </w:r>
    </w:p>
    <w:p w:rsidR="001D7F93" w:rsidRPr="00D25960" w:rsidRDefault="001D7F93" w:rsidP="00D25960">
      <w:pPr>
        <w:widowControl/>
        <w:autoSpaceDE w:val="0"/>
        <w:autoSpaceDN w:val="0"/>
        <w:adjustRightInd w:val="0"/>
        <w:jc w:val="both"/>
        <w:rPr>
          <w:rFonts w:ascii="Times New Roman" w:eastAsia="Times New Roman" w:hAnsi="Times New Roman" w:cs="Times New Roman"/>
          <w:bCs/>
          <w:color w:val="auto"/>
        </w:rPr>
      </w:pPr>
    </w:p>
    <w:p w:rsidR="001D7F93" w:rsidRPr="002B2CAF" w:rsidRDefault="001D7F93" w:rsidP="002B2CAF">
      <w:pPr>
        <w:jc w:val="center"/>
        <w:outlineLvl w:val="3"/>
        <w:rPr>
          <w:rFonts w:ascii="Times New Roman" w:eastAsia="Times New Roman" w:hAnsi="Times New Roman" w:cs="Times New Roman"/>
          <w:b/>
          <w:bCs/>
          <w:color w:val="auto"/>
        </w:rPr>
      </w:pPr>
      <w:r w:rsidRPr="002B2CAF">
        <w:rPr>
          <w:rFonts w:ascii="Times New Roman" w:eastAsia="Times New Roman" w:hAnsi="Times New Roman" w:cs="Times New Roman"/>
          <w:b/>
          <w:bCs/>
          <w:color w:val="auto"/>
        </w:rPr>
        <w:t xml:space="preserve">3.1. Горизонтальные </w:t>
      </w:r>
      <w:r w:rsidR="00C00951" w:rsidRPr="002B2CAF">
        <w:rPr>
          <w:rFonts w:ascii="Times New Roman" w:eastAsia="Times New Roman" w:hAnsi="Times New Roman" w:cs="Times New Roman"/>
          <w:b/>
          <w:bCs/>
          <w:color w:val="auto"/>
        </w:rPr>
        <w:t>пути движения</w:t>
      </w:r>
    </w:p>
    <w:p w:rsidR="00C00951" w:rsidRPr="00C00951" w:rsidRDefault="00C00951" w:rsidP="001D7F93">
      <w:pPr>
        <w:pStyle w:val="11"/>
        <w:shd w:val="clear" w:color="auto" w:fill="auto"/>
        <w:spacing w:before="0" w:after="0" w:line="240" w:lineRule="auto"/>
        <w:ind w:right="20" w:firstLine="0"/>
        <w:jc w:val="both"/>
        <w:rPr>
          <w:rStyle w:val="12"/>
          <w:rFonts w:ascii="Times New Roman" w:hAnsi="Times New Roman" w:cs="Times New Roman"/>
          <w:sz w:val="24"/>
          <w:szCs w:val="24"/>
        </w:rPr>
      </w:pPr>
    </w:p>
    <w:p w:rsidR="001D7F93" w:rsidRPr="002B2CAF" w:rsidRDefault="00AB3FA5" w:rsidP="002B2CAF">
      <w:pPr>
        <w:jc w:val="center"/>
        <w:outlineLvl w:val="3"/>
        <w:rPr>
          <w:rFonts w:ascii="Times New Roman" w:eastAsia="Times New Roman" w:hAnsi="Times New Roman" w:cs="Times New Roman"/>
          <w:b/>
          <w:bCs/>
          <w:color w:val="auto"/>
        </w:rPr>
      </w:pPr>
      <w:r w:rsidRPr="002B2CAF">
        <w:rPr>
          <w:rFonts w:ascii="Times New Roman" w:eastAsia="Times New Roman" w:hAnsi="Times New Roman" w:cs="Times New Roman"/>
          <w:b/>
          <w:bCs/>
          <w:color w:val="auto"/>
        </w:rPr>
        <w:t>3.1.1. Коридор</w:t>
      </w:r>
    </w:p>
    <w:p w:rsidR="00C00951" w:rsidRPr="00C00951" w:rsidRDefault="00C00951" w:rsidP="00C00951">
      <w:pPr>
        <w:pStyle w:val="11"/>
        <w:shd w:val="clear" w:color="auto" w:fill="auto"/>
        <w:spacing w:before="0" w:after="0" w:line="240" w:lineRule="auto"/>
        <w:ind w:right="20" w:firstLine="0"/>
        <w:jc w:val="both"/>
        <w:rPr>
          <w:rStyle w:val="12"/>
          <w:rFonts w:ascii="Times New Roman" w:hAnsi="Times New Roman" w:cs="Times New Roman"/>
          <w:sz w:val="24"/>
          <w:szCs w:val="24"/>
        </w:rPr>
      </w:pPr>
    </w:p>
    <w:p w:rsidR="001D7F93" w:rsidRPr="00C00951" w:rsidRDefault="001D7F93" w:rsidP="00C00951">
      <w:pPr>
        <w:pStyle w:val="11"/>
        <w:shd w:val="clear" w:color="auto" w:fill="auto"/>
        <w:spacing w:before="0" w:after="0" w:line="240" w:lineRule="auto"/>
        <w:ind w:right="20" w:firstLine="0"/>
        <w:jc w:val="both"/>
        <w:rPr>
          <w:rFonts w:ascii="Times New Roman" w:hAnsi="Times New Roman" w:cs="Times New Roman"/>
          <w:b w:val="0"/>
          <w:bCs w:val="0"/>
          <w:color w:val="000000"/>
          <w:sz w:val="24"/>
          <w:szCs w:val="24"/>
        </w:rPr>
      </w:pPr>
      <w:r w:rsidRPr="0033543D">
        <w:rPr>
          <w:rStyle w:val="12"/>
          <w:rFonts w:ascii="Times New Roman" w:hAnsi="Times New Roman" w:cs="Times New Roman"/>
          <w:sz w:val="24"/>
          <w:szCs w:val="24"/>
        </w:rPr>
        <w:t xml:space="preserve">Подходы к различному оборудованию и мебели должны быть по ширине не менее </w:t>
      </w:r>
      <w:smartTag w:uri="urn:schemas-microsoft-com:office:smarttags" w:element="metricconverter">
        <w:smartTagPr>
          <w:attr w:name="ProductID" w:val="0,9 м"/>
        </w:smartTagPr>
        <w:r w:rsidRPr="0033543D">
          <w:rPr>
            <w:rStyle w:val="12"/>
            <w:rFonts w:ascii="Times New Roman" w:hAnsi="Times New Roman" w:cs="Times New Roman"/>
            <w:sz w:val="24"/>
            <w:szCs w:val="24"/>
          </w:rPr>
          <w:t>0,9 м</w:t>
        </w:r>
      </w:smartTag>
      <w:r w:rsidRPr="0033543D">
        <w:rPr>
          <w:rStyle w:val="12"/>
          <w:rFonts w:ascii="Times New Roman" w:hAnsi="Times New Roman" w:cs="Times New Roman"/>
          <w:sz w:val="24"/>
          <w:szCs w:val="24"/>
        </w:rPr>
        <w:t>, а</w:t>
      </w:r>
      <w:r w:rsidRPr="00C00951">
        <w:rPr>
          <w:rStyle w:val="12"/>
          <w:rFonts w:ascii="Times New Roman" w:hAnsi="Times New Roman" w:cs="Times New Roman"/>
          <w:sz w:val="24"/>
          <w:szCs w:val="24"/>
        </w:rPr>
        <w:t xml:space="preserve"> при необходимости поворота кресла-коляски на 90° - не менее </w:t>
      </w:r>
      <w:smartTag w:uri="urn:schemas-microsoft-com:office:smarttags" w:element="metricconverter">
        <w:smartTagPr>
          <w:attr w:name="ProductID" w:val="1,2 м"/>
        </w:smartTagPr>
        <w:r w:rsidRPr="00C00951">
          <w:rPr>
            <w:rStyle w:val="12"/>
            <w:rFonts w:ascii="Times New Roman" w:hAnsi="Times New Roman" w:cs="Times New Roman"/>
            <w:sz w:val="24"/>
            <w:szCs w:val="24"/>
          </w:rPr>
          <w:t>1,2 м</w:t>
        </w:r>
      </w:smartTag>
      <w:r w:rsidRPr="00C00951">
        <w:rPr>
          <w:rStyle w:val="12"/>
          <w:rFonts w:ascii="Times New Roman" w:hAnsi="Times New Roman" w:cs="Times New Roman"/>
          <w:sz w:val="24"/>
          <w:szCs w:val="24"/>
        </w:rPr>
        <w:t xml:space="preserve">. Диаметр зоны для самостоятельного разворота на 180° инвалида на кресле-коляске следует принимать не менее </w:t>
      </w:r>
      <w:smartTag w:uri="urn:schemas-microsoft-com:office:smarttags" w:element="metricconverter">
        <w:smartTagPr>
          <w:attr w:name="ProductID" w:val="1,4 м"/>
        </w:smartTagPr>
        <w:r w:rsidRPr="00C00951">
          <w:rPr>
            <w:rStyle w:val="12"/>
            <w:rFonts w:ascii="Times New Roman" w:hAnsi="Times New Roman" w:cs="Times New Roman"/>
            <w:sz w:val="24"/>
            <w:szCs w:val="24"/>
          </w:rPr>
          <w:t>1,4 м</w:t>
        </w:r>
      </w:smartTag>
      <w:r w:rsidRPr="00C00951">
        <w:rPr>
          <w:rStyle w:val="12"/>
          <w:rFonts w:ascii="Times New Roman" w:hAnsi="Times New Roman" w:cs="Times New Roman"/>
          <w:sz w:val="24"/>
          <w:szCs w:val="24"/>
        </w:rPr>
        <w:t>.</w:t>
      </w:r>
    </w:p>
    <w:p w:rsidR="001D7F93" w:rsidRPr="00C00951" w:rsidRDefault="001D7F93" w:rsidP="0033543D">
      <w:pPr>
        <w:pStyle w:val="11"/>
        <w:shd w:val="clear" w:color="auto" w:fill="auto"/>
        <w:spacing w:before="0" w:after="0" w:line="240" w:lineRule="auto"/>
        <w:ind w:right="20" w:firstLine="0"/>
        <w:jc w:val="both"/>
        <w:rPr>
          <w:rFonts w:ascii="Times New Roman" w:hAnsi="Times New Roman" w:cs="Times New Roman"/>
          <w:sz w:val="24"/>
          <w:szCs w:val="24"/>
        </w:rPr>
      </w:pPr>
      <w:r w:rsidRPr="0033543D">
        <w:rPr>
          <w:rStyle w:val="12"/>
          <w:rFonts w:ascii="Times New Roman" w:hAnsi="Times New Roman" w:cs="Times New Roman"/>
          <w:sz w:val="24"/>
          <w:szCs w:val="24"/>
        </w:rPr>
        <w:t>При движении по коридору инвалиду на кресле-коляске следует обеспечить минимальное</w:t>
      </w:r>
      <w:r w:rsidRPr="00C00951">
        <w:rPr>
          <w:rStyle w:val="12"/>
          <w:rFonts w:ascii="Times New Roman" w:hAnsi="Times New Roman" w:cs="Times New Roman"/>
          <w:sz w:val="24"/>
          <w:szCs w:val="24"/>
        </w:rPr>
        <w:t xml:space="preserve"> </w:t>
      </w:r>
      <w:r w:rsidRPr="00C00951">
        <w:rPr>
          <w:rStyle w:val="12"/>
          <w:rFonts w:ascii="Times New Roman" w:hAnsi="Times New Roman" w:cs="Times New Roman"/>
          <w:sz w:val="24"/>
          <w:szCs w:val="24"/>
        </w:rPr>
        <w:lastRenderedPageBreak/>
        <w:t xml:space="preserve">пространство </w:t>
      </w:r>
      <w:proofErr w:type="gramStart"/>
      <w:r w:rsidRPr="00C00951">
        <w:rPr>
          <w:rStyle w:val="12"/>
          <w:rFonts w:ascii="Times New Roman" w:hAnsi="Times New Roman" w:cs="Times New Roman"/>
          <w:sz w:val="24"/>
          <w:szCs w:val="24"/>
        </w:rPr>
        <w:t>для</w:t>
      </w:r>
      <w:proofErr w:type="gramEnd"/>
      <w:r w:rsidRPr="00C00951">
        <w:rPr>
          <w:rStyle w:val="12"/>
          <w:rFonts w:ascii="Times New Roman" w:hAnsi="Times New Roman" w:cs="Times New Roman"/>
          <w:sz w:val="24"/>
          <w:szCs w:val="24"/>
        </w:rPr>
        <w:t>:</w:t>
      </w:r>
    </w:p>
    <w:p w:rsidR="001D7F93" w:rsidRPr="00C00951" w:rsidRDefault="001D7F93" w:rsidP="001D7F93">
      <w:pPr>
        <w:pStyle w:val="11"/>
        <w:shd w:val="clear" w:color="auto" w:fill="auto"/>
        <w:spacing w:before="0" w:after="0" w:line="240" w:lineRule="auto"/>
        <w:ind w:firstLine="0"/>
        <w:jc w:val="both"/>
        <w:rPr>
          <w:rFonts w:ascii="Times New Roman" w:hAnsi="Times New Roman" w:cs="Times New Roman"/>
          <w:sz w:val="24"/>
          <w:szCs w:val="24"/>
        </w:rPr>
      </w:pPr>
      <w:r w:rsidRPr="00C00951">
        <w:rPr>
          <w:rStyle w:val="12"/>
          <w:rFonts w:ascii="Times New Roman" w:hAnsi="Times New Roman" w:cs="Times New Roman"/>
          <w:sz w:val="24"/>
          <w:szCs w:val="24"/>
        </w:rPr>
        <w:t>- поворота на 90° - равное 1,2х</w:t>
      </w:r>
      <w:proofErr w:type="gramStart"/>
      <w:r w:rsidRPr="00C00951">
        <w:rPr>
          <w:rStyle w:val="12"/>
          <w:rFonts w:ascii="Times New Roman" w:hAnsi="Times New Roman" w:cs="Times New Roman"/>
          <w:sz w:val="24"/>
          <w:szCs w:val="24"/>
        </w:rPr>
        <w:t>1</w:t>
      </w:r>
      <w:proofErr w:type="gramEnd"/>
      <w:r w:rsidRPr="00C00951">
        <w:rPr>
          <w:rStyle w:val="12"/>
          <w:rFonts w:ascii="Times New Roman" w:hAnsi="Times New Roman" w:cs="Times New Roman"/>
          <w:sz w:val="24"/>
          <w:szCs w:val="24"/>
        </w:rPr>
        <w:t>,2 м;</w:t>
      </w:r>
    </w:p>
    <w:p w:rsidR="001D7F93" w:rsidRPr="00C00951" w:rsidRDefault="001D7F93" w:rsidP="001D7F93">
      <w:pPr>
        <w:pStyle w:val="11"/>
        <w:shd w:val="clear" w:color="auto" w:fill="auto"/>
        <w:spacing w:before="0" w:after="0" w:line="240" w:lineRule="auto"/>
        <w:ind w:firstLine="0"/>
        <w:jc w:val="both"/>
        <w:rPr>
          <w:rFonts w:ascii="Times New Roman" w:hAnsi="Times New Roman" w:cs="Times New Roman"/>
          <w:sz w:val="24"/>
          <w:szCs w:val="24"/>
        </w:rPr>
      </w:pPr>
      <w:r w:rsidRPr="00C00951">
        <w:rPr>
          <w:rStyle w:val="12"/>
          <w:rFonts w:ascii="Times New Roman" w:hAnsi="Times New Roman" w:cs="Times New Roman"/>
          <w:sz w:val="24"/>
          <w:szCs w:val="24"/>
        </w:rPr>
        <w:t xml:space="preserve">- разворота на 180° - </w:t>
      </w:r>
      <w:proofErr w:type="gramStart"/>
      <w:r w:rsidRPr="00C00951">
        <w:rPr>
          <w:rStyle w:val="12"/>
          <w:rFonts w:ascii="Times New Roman" w:hAnsi="Times New Roman" w:cs="Times New Roman"/>
          <w:sz w:val="24"/>
          <w:szCs w:val="24"/>
        </w:rPr>
        <w:t>равное</w:t>
      </w:r>
      <w:proofErr w:type="gramEnd"/>
      <w:r w:rsidRPr="00C00951">
        <w:rPr>
          <w:rStyle w:val="12"/>
          <w:rFonts w:ascii="Times New Roman" w:hAnsi="Times New Roman" w:cs="Times New Roman"/>
          <w:sz w:val="24"/>
          <w:szCs w:val="24"/>
        </w:rPr>
        <w:t xml:space="preserve"> диаметру </w:t>
      </w:r>
      <w:smartTag w:uri="urn:schemas-microsoft-com:office:smarttags" w:element="metricconverter">
        <w:smartTagPr>
          <w:attr w:name="ProductID" w:val="1,4 м"/>
        </w:smartTagPr>
        <w:r w:rsidRPr="00C00951">
          <w:rPr>
            <w:rStyle w:val="12"/>
            <w:rFonts w:ascii="Times New Roman" w:hAnsi="Times New Roman" w:cs="Times New Roman"/>
            <w:sz w:val="24"/>
            <w:szCs w:val="24"/>
          </w:rPr>
          <w:t>1,4 м</w:t>
        </w:r>
      </w:smartTag>
      <w:r w:rsidRPr="00C00951">
        <w:rPr>
          <w:rStyle w:val="12"/>
          <w:rFonts w:ascii="Times New Roman" w:hAnsi="Times New Roman" w:cs="Times New Roman"/>
          <w:sz w:val="24"/>
          <w:szCs w:val="24"/>
        </w:rPr>
        <w:t>.</w:t>
      </w:r>
    </w:p>
    <w:p w:rsidR="001D7F93" w:rsidRPr="00C00951" w:rsidRDefault="001D7F93" w:rsidP="0033543D">
      <w:pPr>
        <w:pStyle w:val="11"/>
        <w:shd w:val="clear" w:color="auto" w:fill="auto"/>
        <w:spacing w:before="0" w:after="0" w:line="240" w:lineRule="auto"/>
        <w:ind w:right="20" w:firstLine="0"/>
        <w:jc w:val="both"/>
        <w:rPr>
          <w:rStyle w:val="12"/>
          <w:rFonts w:ascii="Times New Roman" w:hAnsi="Times New Roman" w:cs="Times New Roman"/>
          <w:sz w:val="24"/>
          <w:szCs w:val="24"/>
        </w:rPr>
      </w:pPr>
      <w:r w:rsidRPr="00C00951">
        <w:rPr>
          <w:rStyle w:val="12"/>
          <w:rFonts w:ascii="Times New Roman" w:hAnsi="Times New Roman" w:cs="Times New Roman"/>
          <w:sz w:val="24"/>
          <w:szCs w:val="24"/>
        </w:rPr>
        <w:t>В тупиковых коридорах необходимо обеспечить возможность разворота кресла-коляски на 180°.</w:t>
      </w:r>
    </w:p>
    <w:p w:rsidR="001D7F93" w:rsidRPr="00C00951" w:rsidRDefault="001D7F93" w:rsidP="0033543D">
      <w:pPr>
        <w:pStyle w:val="11"/>
        <w:shd w:val="clear" w:color="auto" w:fill="auto"/>
        <w:spacing w:before="0" w:after="0" w:line="240" w:lineRule="auto"/>
        <w:ind w:right="20" w:firstLine="0"/>
        <w:jc w:val="both"/>
        <w:rPr>
          <w:rFonts w:ascii="Times New Roman" w:hAnsi="Times New Roman" w:cs="Times New Roman"/>
          <w:b w:val="0"/>
          <w:sz w:val="24"/>
          <w:szCs w:val="24"/>
        </w:rPr>
      </w:pPr>
      <w:r w:rsidRPr="00C00951">
        <w:rPr>
          <w:rFonts w:ascii="Times New Roman" w:hAnsi="Times New Roman" w:cs="Times New Roman"/>
          <w:b w:val="0"/>
          <w:sz w:val="24"/>
          <w:szCs w:val="24"/>
        </w:rPr>
        <w:t xml:space="preserve">Глубина пространства для маневрирования кресла-коляски перед дверью при открывании «от себя» должна быть не менее </w:t>
      </w:r>
      <w:smartTag w:uri="urn:schemas-microsoft-com:office:smarttags" w:element="metricconverter">
        <w:smartTagPr>
          <w:attr w:name="ProductID" w:val="1,2 м"/>
        </w:smartTagPr>
        <w:r w:rsidRPr="00C00951">
          <w:rPr>
            <w:rFonts w:ascii="Times New Roman" w:hAnsi="Times New Roman" w:cs="Times New Roman"/>
            <w:b w:val="0"/>
            <w:sz w:val="24"/>
            <w:szCs w:val="24"/>
          </w:rPr>
          <w:t>1,2 м</w:t>
        </w:r>
      </w:smartTag>
      <w:r w:rsidRPr="00C00951">
        <w:rPr>
          <w:rFonts w:ascii="Times New Roman" w:hAnsi="Times New Roman" w:cs="Times New Roman"/>
          <w:b w:val="0"/>
          <w:sz w:val="24"/>
          <w:szCs w:val="24"/>
        </w:rPr>
        <w:t xml:space="preserve">, а при открывании «к себе» - не менее </w:t>
      </w:r>
      <w:smartTag w:uri="urn:schemas-microsoft-com:office:smarttags" w:element="metricconverter">
        <w:smartTagPr>
          <w:attr w:name="ProductID" w:val="1,5 м"/>
        </w:smartTagPr>
        <w:r w:rsidRPr="00C00951">
          <w:rPr>
            <w:rFonts w:ascii="Times New Roman" w:hAnsi="Times New Roman" w:cs="Times New Roman"/>
            <w:b w:val="0"/>
            <w:sz w:val="24"/>
            <w:szCs w:val="24"/>
          </w:rPr>
          <w:t>1,5 м</w:t>
        </w:r>
      </w:smartTag>
      <w:r w:rsidRPr="00C00951">
        <w:rPr>
          <w:rFonts w:ascii="Times New Roman" w:hAnsi="Times New Roman" w:cs="Times New Roman"/>
          <w:b w:val="0"/>
          <w:sz w:val="24"/>
          <w:szCs w:val="24"/>
        </w:rPr>
        <w:t xml:space="preserve"> при ширине проема не менее </w:t>
      </w:r>
      <w:smartTag w:uri="urn:schemas-microsoft-com:office:smarttags" w:element="metricconverter">
        <w:smartTagPr>
          <w:attr w:name="ProductID" w:val="1,5 м"/>
        </w:smartTagPr>
        <w:r w:rsidRPr="00C00951">
          <w:rPr>
            <w:rFonts w:ascii="Times New Roman" w:hAnsi="Times New Roman" w:cs="Times New Roman"/>
            <w:b w:val="0"/>
            <w:sz w:val="24"/>
            <w:szCs w:val="24"/>
          </w:rPr>
          <w:t>1,5 м</w:t>
        </w:r>
      </w:smartTag>
      <w:r w:rsidRPr="00C00951">
        <w:rPr>
          <w:rFonts w:ascii="Times New Roman" w:hAnsi="Times New Roman" w:cs="Times New Roman"/>
          <w:b w:val="0"/>
          <w:sz w:val="24"/>
          <w:szCs w:val="24"/>
        </w:rPr>
        <w:t>.</w:t>
      </w:r>
    </w:p>
    <w:p w:rsidR="001D7F93" w:rsidRPr="0033543D" w:rsidRDefault="001D7F93" w:rsidP="0033543D">
      <w:pPr>
        <w:pStyle w:val="11"/>
        <w:shd w:val="clear" w:color="auto" w:fill="auto"/>
        <w:spacing w:before="0" w:after="0" w:line="240" w:lineRule="auto"/>
        <w:ind w:right="20" w:firstLine="0"/>
        <w:jc w:val="both"/>
        <w:rPr>
          <w:rFonts w:ascii="Times New Roman" w:hAnsi="Times New Roman" w:cs="Times New Roman"/>
          <w:b w:val="0"/>
          <w:sz w:val="24"/>
          <w:szCs w:val="24"/>
        </w:rPr>
      </w:pPr>
      <w:r w:rsidRPr="0033543D">
        <w:rPr>
          <w:rStyle w:val="12"/>
          <w:rFonts w:ascii="Times New Roman" w:hAnsi="Times New Roman" w:cs="Times New Roman"/>
          <w:color w:val="auto"/>
          <w:sz w:val="24"/>
          <w:szCs w:val="24"/>
        </w:rPr>
        <w:t xml:space="preserve">Участки пола на путях движения на расстоянии </w:t>
      </w:r>
      <w:smartTag w:uri="urn:schemas-microsoft-com:office:smarttags" w:element="metricconverter">
        <w:smartTagPr>
          <w:attr w:name="ProductID" w:val="0,6 м"/>
        </w:smartTagPr>
        <w:r w:rsidRPr="0033543D">
          <w:rPr>
            <w:rStyle w:val="12"/>
            <w:rFonts w:ascii="Times New Roman" w:hAnsi="Times New Roman" w:cs="Times New Roman"/>
            <w:color w:val="auto"/>
            <w:sz w:val="24"/>
            <w:szCs w:val="24"/>
          </w:rPr>
          <w:t>0,6 м</w:t>
        </w:r>
      </w:smartTag>
      <w:r w:rsidRPr="0033543D">
        <w:rPr>
          <w:rStyle w:val="12"/>
          <w:rFonts w:ascii="Times New Roman" w:hAnsi="Times New Roman" w:cs="Times New Roman"/>
          <w:color w:val="auto"/>
          <w:sz w:val="24"/>
          <w:szCs w:val="24"/>
        </w:rPr>
        <w:t xml:space="preserve"> перед дверными проемами и входами на лестницы, а также перед поворотом коммуникационных путей должны иметь тактильные предупреждающие указатели и/или контрастно окрашенную поверхность в соответствии с</w:t>
      </w:r>
      <w:r w:rsidR="0033543D">
        <w:rPr>
          <w:rStyle w:val="12"/>
          <w:rFonts w:ascii="Times New Roman" w:hAnsi="Times New Roman" w:cs="Times New Roman"/>
          <w:color w:val="auto"/>
          <w:sz w:val="24"/>
          <w:szCs w:val="24"/>
        </w:rPr>
        <w:t xml:space="preserve"> </w:t>
      </w:r>
      <w:r w:rsidRPr="0033543D">
        <w:rPr>
          <w:rStyle w:val="12"/>
          <w:rFonts w:ascii="Times New Roman" w:hAnsi="Times New Roman" w:cs="Times New Roman"/>
          <w:color w:val="auto"/>
          <w:sz w:val="24"/>
          <w:szCs w:val="24"/>
        </w:rPr>
        <w:t xml:space="preserve">ГОСТ </w:t>
      </w:r>
      <w:proofErr w:type="gramStart"/>
      <w:r w:rsidRPr="0033543D">
        <w:rPr>
          <w:rStyle w:val="12"/>
          <w:rFonts w:ascii="Times New Roman" w:hAnsi="Times New Roman" w:cs="Times New Roman"/>
          <w:color w:val="auto"/>
          <w:sz w:val="24"/>
          <w:szCs w:val="24"/>
        </w:rPr>
        <w:t>Р</w:t>
      </w:r>
      <w:proofErr w:type="gramEnd"/>
      <w:r w:rsidRPr="0033543D">
        <w:rPr>
          <w:rStyle w:val="12"/>
          <w:rFonts w:ascii="Times New Roman" w:hAnsi="Times New Roman" w:cs="Times New Roman"/>
          <w:color w:val="auto"/>
          <w:sz w:val="24"/>
          <w:szCs w:val="24"/>
        </w:rPr>
        <w:t xml:space="preserve"> 12.4.026. Рекомендуется предусматривать световые маячки.</w:t>
      </w:r>
    </w:p>
    <w:p w:rsidR="001D7F93" w:rsidRPr="00C00951" w:rsidRDefault="001D7F93" w:rsidP="0033543D">
      <w:pPr>
        <w:pStyle w:val="11"/>
        <w:shd w:val="clear" w:color="auto" w:fill="auto"/>
        <w:spacing w:before="0" w:after="0" w:line="240" w:lineRule="auto"/>
        <w:ind w:right="20" w:firstLine="0"/>
        <w:jc w:val="both"/>
        <w:rPr>
          <w:rFonts w:ascii="Times New Roman" w:hAnsi="Times New Roman" w:cs="Times New Roman"/>
          <w:sz w:val="24"/>
          <w:szCs w:val="24"/>
        </w:rPr>
      </w:pPr>
      <w:r w:rsidRPr="00C00951">
        <w:rPr>
          <w:rStyle w:val="12"/>
          <w:rFonts w:ascii="Times New Roman" w:hAnsi="Times New Roman" w:cs="Times New Roman"/>
          <w:sz w:val="24"/>
          <w:szCs w:val="24"/>
        </w:rPr>
        <w:t>Зоны «возможной опасности» с учетом проекции движения дверного полотна должны быть обозначены контрастной цвету окружающего пространства краской для разметки.</w:t>
      </w:r>
    </w:p>
    <w:p w:rsidR="001D7F93" w:rsidRPr="00C00951" w:rsidRDefault="001D7F93" w:rsidP="0033543D">
      <w:pPr>
        <w:pStyle w:val="11"/>
        <w:shd w:val="clear" w:color="auto" w:fill="auto"/>
        <w:spacing w:before="0" w:after="0" w:line="240" w:lineRule="auto"/>
        <w:ind w:right="20" w:firstLine="0"/>
        <w:jc w:val="both"/>
        <w:rPr>
          <w:rStyle w:val="12"/>
          <w:rFonts w:ascii="Times New Roman" w:hAnsi="Times New Roman" w:cs="Times New Roman"/>
          <w:sz w:val="24"/>
          <w:szCs w:val="24"/>
        </w:rPr>
      </w:pPr>
      <w:r w:rsidRPr="00C00951">
        <w:rPr>
          <w:rStyle w:val="12"/>
          <w:rFonts w:ascii="Times New Roman" w:hAnsi="Times New Roman" w:cs="Times New Roman"/>
          <w:sz w:val="24"/>
          <w:szCs w:val="24"/>
        </w:rPr>
        <w:t xml:space="preserve">В помещениях, доступных инвалидам, не разрешается применять ворсовые ковры с высотой ворса более </w:t>
      </w:r>
      <w:smartTag w:uri="urn:schemas-microsoft-com:office:smarttags" w:element="metricconverter">
        <w:smartTagPr>
          <w:attr w:name="ProductID" w:val="0,013 м"/>
        </w:smartTagPr>
        <w:r w:rsidRPr="00C00951">
          <w:rPr>
            <w:rStyle w:val="12"/>
            <w:rFonts w:ascii="Times New Roman" w:hAnsi="Times New Roman" w:cs="Times New Roman"/>
            <w:sz w:val="24"/>
            <w:szCs w:val="24"/>
          </w:rPr>
          <w:t>0,013 м</w:t>
        </w:r>
      </w:smartTag>
      <w:r w:rsidRPr="00C00951">
        <w:rPr>
          <w:rStyle w:val="12"/>
          <w:rFonts w:ascii="Times New Roman" w:hAnsi="Times New Roman" w:cs="Times New Roman"/>
          <w:sz w:val="24"/>
          <w:szCs w:val="24"/>
        </w:rPr>
        <w:t>.</w:t>
      </w:r>
    </w:p>
    <w:p w:rsidR="001D7F93" w:rsidRPr="00C00951" w:rsidRDefault="001D7F93" w:rsidP="0033543D">
      <w:pPr>
        <w:pStyle w:val="11"/>
        <w:shd w:val="clear" w:color="auto" w:fill="auto"/>
        <w:spacing w:before="0" w:after="0" w:line="240" w:lineRule="auto"/>
        <w:ind w:right="20" w:firstLine="0"/>
        <w:jc w:val="both"/>
        <w:rPr>
          <w:rStyle w:val="12"/>
          <w:rFonts w:ascii="Times New Roman" w:hAnsi="Times New Roman" w:cs="Times New Roman"/>
          <w:sz w:val="24"/>
          <w:szCs w:val="24"/>
        </w:rPr>
      </w:pPr>
      <w:r w:rsidRPr="00C00951">
        <w:rPr>
          <w:rStyle w:val="12"/>
          <w:rFonts w:ascii="Times New Roman" w:hAnsi="Times New Roman" w:cs="Times New Roman"/>
          <w:sz w:val="24"/>
          <w:szCs w:val="24"/>
        </w:rPr>
        <w:t>Ковровые покрытия на путях движения должны быть плотно закреплены, особенно на стыках полотен и по границе разнородных покрытий.</w:t>
      </w:r>
    </w:p>
    <w:p w:rsidR="001D7F93" w:rsidRPr="00C00951" w:rsidRDefault="001D7F93" w:rsidP="0033543D">
      <w:pPr>
        <w:pStyle w:val="11"/>
        <w:shd w:val="clear" w:color="auto" w:fill="auto"/>
        <w:spacing w:before="0" w:after="0" w:line="240" w:lineRule="auto"/>
        <w:ind w:right="20" w:firstLine="0"/>
        <w:jc w:val="both"/>
        <w:rPr>
          <w:rFonts w:ascii="Times New Roman" w:hAnsi="Times New Roman" w:cs="Times New Roman"/>
          <w:b w:val="0"/>
          <w:sz w:val="24"/>
          <w:szCs w:val="24"/>
        </w:rPr>
      </w:pPr>
      <w:r w:rsidRPr="00C00951">
        <w:rPr>
          <w:rFonts w:ascii="Times New Roman" w:hAnsi="Times New Roman" w:cs="Times New Roman"/>
          <w:b w:val="0"/>
          <w:sz w:val="24"/>
          <w:szCs w:val="24"/>
        </w:rPr>
        <w:t xml:space="preserve">Открытые участки стен коридоров должны оборудоваться сплошными поручнями на высоте </w:t>
      </w:r>
      <w:smartTag w:uri="urn:schemas-microsoft-com:office:smarttags" w:element="metricconverter">
        <w:smartTagPr>
          <w:attr w:name="ProductID" w:val="0,9 м"/>
        </w:smartTagPr>
        <w:r w:rsidRPr="00C00951">
          <w:rPr>
            <w:rFonts w:ascii="Times New Roman" w:hAnsi="Times New Roman" w:cs="Times New Roman"/>
            <w:b w:val="0"/>
            <w:sz w:val="24"/>
            <w:szCs w:val="24"/>
          </w:rPr>
          <w:t>0,9 м</w:t>
        </w:r>
      </w:smartTag>
      <w:r w:rsidRPr="00C00951">
        <w:rPr>
          <w:rFonts w:ascii="Times New Roman" w:hAnsi="Times New Roman" w:cs="Times New Roman"/>
          <w:b w:val="0"/>
          <w:sz w:val="24"/>
          <w:szCs w:val="24"/>
        </w:rPr>
        <w:t xml:space="preserve"> - для взрослых, </w:t>
      </w:r>
      <w:smartTag w:uri="urn:schemas-microsoft-com:office:smarttags" w:element="metricconverter">
        <w:smartTagPr>
          <w:attr w:name="ProductID" w:val="0,7 м"/>
        </w:smartTagPr>
        <w:r w:rsidRPr="00C00951">
          <w:rPr>
            <w:rFonts w:ascii="Times New Roman" w:hAnsi="Times New Roman" w:cs="Times New Roman"/>
            <w:b w:val="0"/>
            <w:sz w:val="24"/>
            <w:szCs w:val="24"/>
          </w:rPr>
          <w:t>0,7 м</w:t>
        </w:r>
      </w:smartTag>
      <w:r w:rsidRPr="00C00951">
        <w:rPr>
          <w:rFonts w:ascii="Times New Roman" w:hAnsi="Times New Roman" w:cs="Times New Roman"/>
          <w:b w:val="0"/>
          <w:sz w:val="24"/>
          <w:szCs w:val="24"/>
        </w:rPr>
        <w:t xml:space="preserve"> - для подростков, </w:t>
      </w:r>
      <w:smartTag w:uri="urn:schemas-microsoft-com:office:smarttags" w:element="metricconverter">
        <w:smartTagPr>
          <w:attr w:name="ProductID" w:val="0,5 м"/>
        </w:smartTagPr>
        <w:r w:rsidRPr="00C00951">
          <w:rPr>
            <w:rFonts w:ascii="Times New Roman" w:hAnsi="Times New Roman" w:cs="Times New Roman"/>
            <w:b w:val="0"/>
            <w:sz w:val="24"/>
            <w:szCs w:val="24"/>
          </w:rPr>
          <w:t>0,5 м</w:t>
        </w:r>
      </w:smartTag>
      <w:r w:rsidRPr="00C00951">
        <w:rPr>
          <w:rFonts w:ascii="Times New Roman" w:hAnsi="Times New Roman" w:cs="Times New Roman"/>
          <w:b w:val="0"/>
          <w:sz w:val="24"/>
          <w:szCs w:val="24"/>
        </w:rPr>
        <w:t xml:space="preserve"> - для детей младшего возраста. Кроме того, для ориентации инвалидов с дефектами зрения рекомендуется предусматривать цветовые и фактурные полосы.</w:t>
      </w:r>
    </w:p>
    <w:p w:rsidR="001D7F93" w:rsidRPr="00C00951" w:rsidRDefault="001D7F93" w:rsidP="0033543D">
      <w:pPr>
        <w:pStyle w:val="11"/>
        <w:shd w:val="clear" w:color="auto" w:fill="auto"/>
        <w:spacing w:before="0" w:after="0" w:line="240" w:lineRule="auto"/>
        <w:ind w:right="20" w:firstLine="0"/>
        <w:jc w:val="both"/>
        <w:rPr>
          <w:rFonts w:ascii="Times New Roman" w:hAnsi="Times New Roman" w:cs="Times New Roman"/>
          <w:sz w:val="24"/>
          <w:szCs w:val="24"/>
        </w:rPr>
      </w:pPr>
    </w:p>
    <w:tbl>
      <w:tblPr>
        <w:tblStyle w:val="a5"/>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2858"/>
        <w:gridCol w:w="3296"/>
        <w:gridCol w:w="3596"/>
      </w:tblGrid>
      <w:tr w:rsidR="001D7F93" w:rsidRPr="0033543D" w:rsidTr="00014659">
        <w:tc>
          <w:tcPr>
            <w:tcW w:w="2988" w:type="dxa"/>
          </w:tcPr>
          <w:p w:rsidR="001D7F93" w:rsidRPr="0033543D" w:rsidRDefault="001D7F93" w:rsidP="00014659">
            <w:pPr>
              <w:pStyle w:val="11"/>
              <w:shd w:val="clear" w:color="auto" w:fill="auto"/>
              <w:spacing w:before="0" w:after="0" w:line="240" w:lineRule="auto"/>
              <w:ind w:right="20" w:firstLine="0"/>
              <w:jc w:val="both"/>
              <w:rPr>
                <w:rStyle w:val="12"/>
                <w:rFonts w:ascii="Times New Roman" w:hAnsi="Times New Roman" w:cs="Times New Roman"/>
                <w:sz w:val="24"/>
                <w:szCs w:val="24"/>
              </w:rPr>
            </w:pPr>
            <w:r w:rsidRPr="0033543D">
              <w:rPr>
                <w:rFonts w:ascii="Times New Roman" w:hAnsi="Times New Roman" w:cs="Times New Roman"/>
                <w:noProof/>
                <w:sz w:val="24"/>
                <w:szCs w:val="24"/>
                <w:lang w:eastAsia="ru-RU"/>
              </w:rPr>
              <w:drawing>
                <wp:inline distT="0" distB="0" distL="0" distR="0">
                  <wp:extent cx="1645920" cy="1360805"/>
                  <wp:effectExtent l="19050" t="0" r="0" b="0"/>
                  <wp:docPr id="23" name="Рисунок 23" descr="%C8%ED%F2%E5%F0%FC%E5%F0%2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8%ED%F2%E5%F0%FC%E5%F0%20123"/>
                          <pic:cNvPicPr>
                            <a:picLocks noChangeAspect="1" noChangeArrowheads="1"/>
                          </pic:cNvPicPr>
                        </pic:nvPicPr>
                        <pic:blipFill>
                          <a:blip r:embed="rId38" cstate="print"/>
                          <a:srcRect/>
                          <a:stretch>
                            <a:fillRect/>
                          </a:stretch>
                        </pic:blipFill>
                        <pic:spPr bwMode="auto">
                          <a:xfrm>
                            <a:off x="0" y="0"/>
                            <a:ext cx="1645920" cy="1360805"/>
                          </a:xfrm>
                          <a:prstGeom prst="rect">
                            <a:avLst/>
                          </a:prstGeom>
                          <a:noFill/>
                          <a:ln w="9525">
                            <a:noFill/>
                            <a:miter lim="800000"/>
                            <a:headEnd/>
                            <a:tailEnd/>
                          </a:ln>
                        </pic:spPr>
                      </pic:pic>
                    </a:graphicData>
                  </a:graphic>
                </wp:inline>
              </w:drawing>
            </w:r>
          </w:p>
        </w:tc>
        <w:tc>
          <w:tcPr>
            <w:tcW w:w="3600" w:type="dxa"/>
          </w:tcPr>
          <w:p w:rsidR="001D7F93" w:rsidRPr="0033543D" w:rsidRDefault="001D7F93" w:rsidP="00014659">
            <w:pPr>
              <w:pStyle w:val="11"/>
              <w:shd w:val="clear" w:color="auto" w:fill="auto"/>
              <w:spacing w:before="0" w:after="0" w:line="240" w:lineRule="auto"/>
              <w:ind w:right="20" w:firstLine="0"/>
              <w:jc w:val="both"/>
              <w:rPr>
                <w:rStyle w:val="12"/>
                <w:rFonts w:ascii="Times New Roman" w:hAnsi="Times New Roman" w:cs="Times New Roman"/>
                <w:sz w:val="24"/>
                <w:szCs w:val="24"/>
              </w:rPr>
            </w:pPr>
            <w:r w:rsidRPr="0033543D">
              <w:rPr>
                <w:rFonts w:ascii="Times New Roman" w:hAnsi="Times New Roman" w:cs="Times New Roman"/>
                <w:noProof/>
                <w:sz w:val="24"/>
                <w:szCs w:val="24"/>
                <w:lang w:eastAsia="ru-RU"/>
              </w:rPr>
              <w:drawing>
                <wp:inline distT="0" distB="0" distL="0" distR="0">
                  <wp:extent cx="1924050" cy="1404620"/>
                  <wp:effectExtent l="19050" t="0" r="0" b="0"/>
                  <wp:docPr id="24" name="Рисунок 24" descr="457_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457_big"/>
                          <pic:cNvPicPr>
                            <a:picLocks noChangeAspect="1" noChangeArrowheads="1"/>
                          </pic:cNvPicPr>
                        </pic:nvPicPr>
                        <pic:blipFill>
                          <a:blip r:embed="rId39" cstate="print"/>
                          <a:srcRect/>
                          <a:stretch>
                            <a:fillRect/>
                          </a:stretch>
                        </pic:blipFill>
                        <pic:spPr bwMode="auto">
                          <a:xfrm>
                            <a:off x="0" y="0"/>
                            <a:ext cx="1924050" cy="1404620"/>
                          </a:xfrm>
                          <a:prstGeom prst="rect">
                            <a:avLst/>
                          </a:prstGeom>
                          <a:noFill/>
                          <a:ln w="9525">
                            <a:noFill/>
                            <a:miter lim="800000"/>
                            <a:headEnd/>
                            <a:tailEnd/>
                          </a:ln>
                        </pic:spPr>
                      </pic:pic>
                    </a:graphicData>
                  </a:graphic>
                </wp:inline>
              </w:drawing>
            </w:r>
          </w:p>
        </w:tc>
        <w:tc>
          <w:tcPr>
            <w:tcW w:w="2880" w:type="dxa"/>
          </w:tcPr>
          <w:p w:rsidR="001D7F93" w:rsidRPr="0033543D" w:rsidRDefault="001D7F93" w:rsidP="00014659">
            <w:pPr>
              <w:pStyle w:val="11"/>
              <w:shd w:val="clear" w:color="auto" w:fill="auto"/>
              <w:spacing w:before="0" w:after="0" w:line="240" w:lineRule="auto"/>
              <w:ind w:right="20" w:firstLine="0"/>
              <w:jc w:val="both"/>
              <w:rPr>
                <w:rStyle w:val="12"/>
                <w:rFonts w:ascii="Times New Roman" w:hAnsi="Times New Roman" w:cs="Times New Roman"/>
                <w:sz w:val="24"/>
                <w:szCs w:val="24"/>
              </w:rPr>
            </w:pPr>
            <w:r w:rsidRPr="0033543D">
              <w:rPr>
                <w:rFonts w:ascii="Times New Roman" w:hAnsi="Times New Roman" w:cs="Times New Roman"/>
                <w:noProof/>
                <w:sz w:val="24"/>
                <w:szCs w:val="24"/>
                <w:lang w:eastAsia="ru-RU"/>
              </w:rPr>
              <w:drawing>
                <wp:inline distT="0" distB="0" distL="0" distR="0">
                  <wp:extent cx="2106930" cy="1360805"/>
                  <wp:effectExtent l="19050" t="0" r="7620" b="0"/>
                  <wp:docPr id="25" name="Рисунок 25" descr="catanza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tanzaro"/>
                          <pic:cNvPicPr>
                            <a:picLocks noChangeAspect="1" noChangeArrowheads="1"/>
                          </pic:cNvPicPr>
                        </pic:nvPicPr>
                        <pic:blipFill>
                          <a:blip r:embed="rId40" cstate="print"/>
                          <a:srcRect/>
                          <a:stretch>
                            <a:fillRect/>
                          </a:stretch>
                        </pic:blipFill>
                        <pic:spPr bwMode="auto">
                          <a:xfrm>
                            <a:off x="0" y="0"/>
                            <a:ext cx="2106930" cy="1360805"/>
                          </a:xfrm>
                          <a:prstGeom prst="rect">
                            <a:avLst/>
                          </a:prstGeom>
                          <a:noFill/>
                          <a:ln w="9525">
                            <a:noFill/>
                            <a:miter lim="800000"/>
                            <a:headEnd/>
                            <a:tailEnd/>
                          </a:ln>
                        </pic:spPr>
                      </pic:pic>
                    </a:graphicData>
                  </a:graphic>
                </wp:inline>
              </w:drawing>
            </w:r>
          </w:p>
        </w:tc>
      </w:tr>
    </w:tbl>
    <w:p w:rsidR="001D7F93" w:rsidRPr="0033543D" w:rsidRDefault="001D7F93" w:rsidP="001D7F93">
      <w:pPr>
        <w:pStyle w:val="11"/>
        <w:shd w:val="clear" w:color="auto" w:fill="auto"/>
        <w:spacing w:before="0" w:after="0" w:line="240" w:lineRule="auto"/>
        <w:ind w:right="20" w:firstLine="0"/>
        <w:jc w:val="both"/>
        <w:rPr>
          <w:rFonts w:ascii="Times New Roman" w:hAnsi="Times New Roman" w:cs="Times New Roman"/>
          <w:sz w:val="24"/>
          <w:szCs w:val="24"/>
        </w:rPr>
      </w:pPr>
    </w:p>
    <w:p w:rsidR="001D7F93" w:rsidRPr="0033543D" w:rsidRDefault="001D7F93" w:rsidP="0033543D">
      <w:pPr>
        <w:pStyle w:val="11"/>
        <w:shd w:val="clear" w:color="auto" w:fill="auto"/>
        <w:spacing w:before="0" w:after="0" w:line="240" w:lineRule="auto"/>
        <w:ind w:right="20" w:firstLine="0"/>
        <w:jc w:val="both"/>
        <w:rPr>
          <w:rFonts w:ascii="Times New Roman" w:hAnsi="Times New Roman" w:cs="Times New Roman"/>
          <w:b w:val="0"/>
          <w:sz w:val="24"/>
          <w:szCs w:val="24"/>
        </w:rPr>
      </w:pPr>
      <w:proofErr w:type="gramStart"/>
      <w:r w:rsidRPr="0033543D">
        <w:rPr>
          <w:rFonts w:ascii="Times New Roman" w:hAnsi="Times New Roman" w:cs="Times New Roman"/>
          <w:b w:val="0"/>
          <w:sz w:val="24"/>
          <w:szCs w:val="24"/>
        </w:rPr>
        <w:t xml:space="preserve">Высота прохода до низа выступающего оборудования (конструкций) должна быть не менее </w:t>
      </w:r>
      <w:smartTag w:uri="urn:schemas-microsoft-com:office:smarttags" w:element="metricconverter">
        <w:smartTagPr>
          <w:attr w:name="ProductID" w:val="2,1 м"/>
        </w:smartTagPr>
        <w:r w:rsidRPr="0033543D">
          <w:rPr>
            <w:rFonts w:ascii="Times New Roman" w:hAnsi="Times New Roman" w:cs="Times New Roman"/>
            <w:b w:val="0"/>
            <w:sz w:val="24"/>
            <w:szCs w:val="24"/>
          </w:rPr>
          <w:t>2,1 м</w:t>
        </w:r>
      </w:smartTag>
      <w:r w:rsidRPr="0033543D">
        <w:rPr>
          <w:rFonts w:ascii="Times New Roman" w:hAnsi="Times New Roman" w:cs="Times New Roman"/>
          <w:b w:val="0"/>
          <w:sz w:val="24"/>
          <w:szCs w:val="24"/>
        </w:rPr>
        <w:t xml:space="preserve">. Выступающие за плоскость стен элементы (телефонные кабины, информационные указатели), подвешенные на высоте от 0,7 до </w:t>
      </w:r>
      <w:smartTag w:uri="urn:schemas-microsoft-com:office:smarttags" w:element="metricconverter">
        <w:smartTagPr>
          <w:attr w:name="ProductID" w:val="2,1 м"/>
        </w:smartTagPr>
        <w:r w:rsidRPr="0033543D">
          <w:rPr>
            <w:rFonts w:ascii="Times New Roman" w:hAnsi="Times New Roman" w:cs="Times New Roman"/>
            <w:b w:val="0"/>
            <w:sz w:val="24"/>
            <w:szCs w:val="24"/>
          </w:rPr>
          <w:t>2,1 м</w:t>
        </w:r>
      </w:smartTag>
      <w:r w:rsidRPr="0033543D">
        <w:rPr>
          <w:rFonts w:ascii="Times New Roman" w:hAnsi="Times New Roman" w:cs="Times New Roman"/>
          <w:b w:val="0"/>
          <w:sz w:val="24"/>
          <w:szCs w:val="24"/>
        </w:rPr>
        <w:t xml:space="preserve">, не должны выступать в коридорах и проходах более чем на </w:t>
      </w:r>
      <w:smartTag w:uri="urn:schemas-microsoft-com:office:smarttags" w:element="metricconverter">
        <w:smartTagPr>
          <w:attr w:name="ProductID" w:val="0,1 м"/>
        </w:smartTagPr>
        <w:r w:rsidRPr="0033543D">
          <w:rPr>
            <w:rFonts w:ascii="Times New Roman" w:hAnsi="Times New Roman" w:cs="Times New Roman"/>
            <w:b w:val="0"/>
            <w:sz w:val="24"/>
            <w:szCs w:val="24"/>
          </w:rPr>
          <w:t>0,1 м</w:t>
        </w:r>
      </w:smartTag>
      <w:r w:rsidRPr="0033543D">
        <w:rPr>
          <w:rFonts w:ascii="Times New Roman" w:hAnsi="Times New Roman" w:cs="Times New Roman"/>
          <w:b w:val="0"/>
          <w:sz w:val="24"/>
          <w:szCs w:val="24"/>
        </w:rPr>
        <w:t xml:space="preserve">, а при размещении на отдельно стоящей опоре - более чем на </w:t>
      </w:r>
      <w:smartTag w:uri="urn:schemas-microsoft-com:office:smarttags" w:element="metricconverter">
        <w:smartTagPr>
          <w:attr w:name="ProductID" w:val="0,3 м"/>
        </w:smartTagPr>
        <w:r w:rsidRPr="0033543D">
          <w:rPr>
            <w:rFonts w:ascii="Times New Roman" w:hAnsi="Times New Roman" w:cs="Times New Roman"/>
            <w:b w:val="0"/>
            <w:sz w:val="24"/>
            <w:szCs w:val="24"/>
          </w:rPr>
          <w:t>0,3 м</w:t>
        </w:r>
      </w:smartTag>
      <w:r w:rsidRPr="0033543D">
        <w:rPr>
          <w:rFonts w:ascii="Times New Roman" w:hAnsi="Times New Roman" w:cs="Times New Roman"/>
          <w:b w:val="0"/>
          <w:sz w:val="24"/>
          <w:szCs w:val="24"/>
        </w:rPr>
        <w:t>.</w:t>
      </w:r>
      <w:proofErr w:type="gramEnd"/>
    </w:p>
    <w:p w:rsidR="001D7F93" w:rsidRPr="0033543D" w:rsidRDefault="001D7F93" w:rsidP="0033543D">
      <w:pPr>
        <w:pStyle w:val="11"/>
        <w:shd w:val="clear" w:color="auto" w:fill="auto"/>
        <w:spacing w:before="0" w:after="0" w:line="240" w:lineRule="auto"/>
        <w:ind w:right="20" w:firstLine="0"/>
        <w:jc w:val="both"/>
        <w:rPr>
          <w:rStyle w:val="12"/>
          <w:rFonts w:ascii="Times New Roman" w:hAnsi="Times New Roman" w:cs="Times New Roman"/>
          <w:sz w:val="24"/>
          <w:szCs w:val="24"/>
        </w:rPr>
      </w:pPr>
      <w:r w:rsidRPr="0033543D">
        <w:rPr>
          <w:rFonts w:ascii="Times New Roman" w:hAnsi="Times New Roman" w:cs="Times New Roman"/>
          <w:b w:val="0"/>
          <w:sz w:val="24"/>
          <w:szCs w:val="24"/>
        </w:rPr>
        <w:t xml:space="preserve">Если элементы выступают за плоскость стен более чем на </w:t>
      </w:r>
      <w:smartTag w:uri="urn:schemas-microsoft-com:office:smarttags" w:element="metricconverter">
        <w:smartTagPr>
          <w:attr w:name="ProductID" w:val="0,1 м"/>
        </w:smartTagPr>
        <w:r w:rsidRPr="0033543D">
          <w:rPr>
            <w:rFonts w:ascii="Times New Roman" w:hAnsi="Times New Roman" w:cs="Times New Roman"/>
            <w:b w:val="0"/>
            <w:sz w:val="24"/>
            <w:szCs w:val="24"/>
          </w:rPr>
          <w:t>0,1 м</w:t>
        </w:r>
      </w:smartTag>
      <w:r w:rsidRPr="0033543D">
        <w:rPr>
          <w:rFonts w:ascii="Times New Roman" w:hAnsi="Times New Roman" w:cs="Times New Roman"/>
          <w:b w:val="0"/>
          <w:sz w:val="24"/>
          <w:szCs w:val="24"/>
        </w:rPr>
        <w:t xml:space="preserve">, то пространство под ними должно быть выделено бортиком высотой не менее </w:t>
      </w:r>
      <w:smartTag w:uri="urn:schemas-microsoft-com:office:smarttags" w:element="metricconverter">
        <w:smartTagPr>
          <w:attr w:name="ProductID" w:val="0,1 м"/>
        </w:smartTagPr>
        <w:r w:rsidRPr="0033543D">
          <w:rPr>
            <w:rFonts w:ascii="Times New Roman" w:hAnsi="Times New Roman" w:cs="Times New Roman"/>
            <w:b w:val="0"/>
            <w:sz w:val="24"/>
            <w:szCs w:val="24"/>
          </w:rPr>
          <w:t>0,1 м</w:t>
        </w:r>
      </w:smartTag>
      <w:r w:rsidRPr="0033543D">
        <w:rPr>
          <w:rFonts w:ascii="Times New Roman" w:hAnsi="Times New Roman" w:cs="Times New Roman"/>
          <w:b w:val="0"/>
          <w:sz w:val="24"/>
          <w:szCs w:val="24"/>
        </w:rPr>
        <w:t xml:space="preserve">. Если нижний край выступающих предметов находится на высоте </w:t>
      </w:r>
      <w:smartTag w:uri="urn:schemas-microsoft-com:office:smarttags" w:element="metricconverter">
        <w:smartTagPr>
          <w:attr w:name="ProductID" w:val="0,7 м"/>
        </w:smartTagPr>
        <w:r w:rsidRPr="0033543D">
          <w:rPr>
            <w:rFonts w:ascii="Times New Roman" w:hAnsi="Times New Roman" w:cs="Times New Roman"/>
            <w:b w:val="0"/>
            <w:sz w:val="24"/>
            <w:szCs w:val="24"/>
          </w:rPr>
          <w:t>0,7 м</w:t>
        </w:r>
      </w:smartTag>
      <w:r w:rsidRPr="0033543D">
        <w:rPr>
          <w:rFonts w:ascii="Times New Roman" w:hAnsi="Times New Roman" w:cs="Times New Roman"/>
          <w:b w:val="0"/>
          <w:sz w:val="24"/>
          <w:szCs w:val="24"/>
        </w:rPr>
        <w:t xml:space="preserve"> и ниже, то размер выступа не лимитируется. В любом случае выступающие предметы и элементы оборудования не должны сокращать минимально необходимую ширину коридора (прохода).</w:t>
      </w:r>
    </w:p>
    <w:p w:rsidR="001D7F93" w:rsidRPr="0033543D" w:rsidRDefault="001D7F93" w:rsidP="001D7F93">
      <w:pPr>
        <w:pStyle w:val="11"/>
        <w:shd w:val="clear" w:color="auto" w:fill="auto"/>
        <w:spacing w:before="0" w:after="0" w:line="240" w:lineRule="auto"/>
        <w:ind w:right="20" w:firstLine="0"/>
        <w:jc w:val="both"/>
        <w:rPr>
          <w:rFonts w:ascii="Times New Roman" w:hAnsi="Times New Roman" w:cs="Times New Roman"/>
          <w:b w:val="0"/>
          <w:sz w:val="24"/>
          <w:szCs w:val="24"/>
        </w:rPr>
      </w:pPr>
    </w:p>
    <w:p w:rsidR="001D7F93" w:rsidRPr="002B2CAF" w:rsidRDefault="00AB3FA5" w:rsidP="002B2CAF">
      <w:pPr>
        <w:jc w:val="center"/>
        <w:outlineLvl w:val="3"/>
        <w:rPr>
          <w:rFonts w:ascii="Times New Roman" w:eastAsia="Times New Roman" w:hAnsi="Times New Roman" w:cs="Times New Roman"/>
          <w:b/>
          <w:bCs/>
          <w:color w:val="auto"/>
        </w:rPr>
      </w:pPr>
      <w:r w:rsidRPr="002B2CAF">
        <w:rPr>
          <w:rFonts w:ascii="Times New Roman" w:eastAsia="Times New Roman" w:hAnsi="Times New Roman" w:cs="Times New Roman"/>
          <w:b/>
          <w:bCs/>
          <w:color w:val="auto"/>
        </w:rPr>
        <w:t>3.1.2. Дверь</w:t>
      </w:r>
    </w:p>
    <w:p w:rsidR="0033543D" w:rsidRPr="0033543D" w:rsidRDefault="0033543D" w:rsidP="001D7F93">
      <w:pPr>
        <w:pStyle w:val="11"/>
        <w:shd w:val="clear" w:color="auto" w:fill="auto"/>
        <w:spacing w:before="0" w:after="0" w:line="240" w:lineRule="auto"/>
        <w:ind w:right="20" w:firstLine="0"/>
        <w:jc w:val="both"/>
        <w:rPr>
          <w:rFonts w:ascii="Times New Roman" w:hAnsi="Times New Roman" w:cs="Times New Roman"/>
          <w:b w:val="0"/>
          <w:sz w:val="24"/>
          <w:szCs w:val="24"/>
        </w:rPr>
      </w:pPr>
    </w:p>
    <w:p w:rsidR="001D7F93" w:rsidRPr="0033543D" w:rsidRDefault="001D7F93" w:rsidP="0033543D">
      <w:pPr>
        <w:pStyle w:val="11"/>
        <w:shd w:val="clear" w:color="auto" w:fill="auto"/>
        <w:spacing w:before="0" w:after="0" w:line="240" w:lineRule="auto"/>
        <w:ind w:right="20" w:firstLine="0"/>
        <w:jc w:val="both"/>
        <w:rPr>
          <w:rFonts w:ascii="Times New Roman" w:hAnsi="Times New Roman" w:cs="Times New Roman"/>
          <w:b w:val="0"/>
          <w:sz w:val="24"/>
          <w:szCs w:val="24"/>
        </w:rPr>
      </w:pPr>
      <w:r w:rsidRPr="0033543D">
        <w:rPr>
          <w:rFonts w:ascii="Times New Roman" w:hAnsi="Times New Roman" w:cs="Times New Roman"/>
          <w:b w:val="0"/>
          <w:sz w:val="24"/>
          <w:szCs w:val="24"/>
        </w:rPr>
        <w:t xml:space="preserve">Ширина дверных и открытых проемов в стене, а также выходов из помещений и коридоров на лестничную клетку должна быть не менее </w:t>
      </w:r>
      <w:smartTag w:uri="urn:schemas-microsoft-com:office:smarttags" w:element="metricconverter">
        <w:smartTagPr>
          <w:attr w:name="ProductID" w:val="0,9 м"/>
        </w:smartTagPr>
        <w:r w:rsidRPr="0033543D">
          <w:rPr>
            <w:rFonts w:ascii="Times New Roman" w:hAnsi="Times New Roman" w:cs="Times New Roman"/>
            <w:b w:val="0"/>
            <w:sz w:val="24"/>
            <w:szCs w:val="24"/>
          </w:rPr>
          <w:t>0,9 м</w:t>
        </w:r>
      </w:smartTag>
      <w:r w:rsidRPr="0033543D">
        <w:rPr>
          <w:rFonts w:ascii="Times New Roman" w:hAnsi="Times New Roman" w:cs="Times New Roman"/>
          <w:b w:val="0"/>
          <w:sz w:val="24"/>
          <w:szCs w:val="24"/>
        </w:rPr>
        <w:t xml:space="preserve">. Дверные проемы в помещения, как правило, не должны иметь порогов и перепадов высот пола. При необходимости устройства порогов их высота или перепад высот не должен превышать </w:t>
      </w:r>
      <w:smartTag w:uri="urn:schemas-microsoft-com:office:smarttags" w:element="metricconverter">
        <w:smartTagPr>
          <w:attr w:name="ProductID" w:val="0,014 м"/>
        </w:smartTagPr>
        <w:r w:rsidRPr="0033543D">
          <w:rPr>
            <w:rFonts w:ascii="Times New Roman" w:hAnsi="Times New Roman" w:cs="Times New Roman"/>
            <w:b w:val="0"/>
            <w:sz w:val="24"/>
            <w:szCs w:val="24"/>
          </w:rPr>
          <w:t>0,014 м</w:t>
        </w:r>
      </w:smartTag>
      <w:r w:rsidRPr="0033543D">
        <w:rPr>
          <w:rFonts w:ascii="Times New Roman" w:hAnsi="Times New Roman" w:cs="Times New Roman"/>
          <w:b w:val="0"/>
          <w:sz w:val="24"/>
          <w:szCs w:val="24"/>
        </w:rPr>
        <w:t>.</w:t>
      </w:r>
    </w:p>
    <w:p w:rsidR="001D7F93" w:rsidRPr="0033543D" w:rsidRDefault="001D7F93" w:rsidP="0033543D">
      <w:pPr>
        <w:pStyle w:val="11"/>
        <w:shd w:val="clear" w:color="auto" w:fill="auto"/>
        <w:spacing w:before="0" w:after="0" w:line="240" w:lineRule="auto"/>
        <w:ind w:right="20" w:firstLine="0"/>
        <w:jc w:val="both"/>
        <w:rPr>
          <w:rFonts w:ascii="Times New Roman" w:hAnsi="Times New Roman" w:cs="Times New Roman"/>
          <w:b w:val="0"/>
          <w:sz w:val="24"/>
          <w:szCs w:val="24"/>
          <w:lang w:eastAsia="ru-RU"/>
        </w:rPr>
      </w:pPr>
      <w:r w:rsidRPr="0033543D">
        <w:rPr>
          <w:rFonts w:ascii="Times New Roman" w:hAnsi="Times New Roman" w:cs="Times New Roman"/>
          <w:b w:val="0"/>
          <w:sz w:val="24"/>
          <w:szCs w:val="24"/>
          <w:lang w:eastAsia="ru-RU"/>
        </w:rPr>
        <w:t>Приборы и устройства (для открывания и закрытия дверей, горизонтальные поручни, ручки, рычаги,</w:t>
      </w:r>
      <w:r w:rsidR="0033543D">
        <w:rPr>
          <w:rFonts w:ascii="Times New Roman" w:hAnsi="Times New Roman" w:cs="Times New Roman"/>
          <w:b w:val="0"/>
          <w:sz w:val="24"/>
          <w:szCs w:val="24"/>
          <w:lang w:eastAsia="ru-RU"/>
        </w:rPr>
        <w:t xml:space="preserve"> </w:t>
      </w:r>
      <w:r w:rsidRPr="0033543D">
        <w:rPr>
          <w:rFonts w:ascii="Times New Roman" w:hAnsi="Times New Roman" w:cs="Times New Roman"/>
          <w:b w:val="0"/>
          <w:sz w:val="24"/>
          <w:szCs w:val="24"/>
          <w:lang w:eastAsia="ru-RU"/>
        </w:rPr>
        <w:t xml:space="preserve">краны, кнопки различных аппаратов, отверстия торговых и билетных </w:t>
      </w:r>
      <w:r w:rsidR="0033543D" w:rsidRPr="0033543D">
        <w:rPr>
          <w:rFonts w:ascii="Times New Roman" w:hAnsi="Times New Roman" w:cs="Times New Roman"/>
          <w:b w:val="0"/>
          <w:sz w:val="24"/>
          <w:szCs w:val="24"/>
          <w:lang w:eastAsia="ru-RU"/>
        </w:rPr>
        <w:t>автоматов и др.):</w:t>
      </w:r>
    </w:p>
    <w:p w:rsidR="0033543D" w:rsidRDefault="001D7F93" w:rsidP="001D7F93">
      <w:pPr>
        <w:pStyle w:val="11"/>
        <w:shd w:val="clear" w:color="auto" w:fill="auto"/>
        <w:spacing w:before="0" w:after="0" w:line="240" w:lineRule="auto"/>
        <w:ind w:right="20" w:firstLine="0"/>
        <w:jc w:val="both"/>
        <w:rPr>
          <w:rFonts w:ascii="Times New Roman" w:hAnsi="Times New Roman" w:cs="Times New Roman"/>
          <w:b w:val="0"/>
          <w:sz w:val="24"/>
          <w:szCs w:val="24"/>
          <w:lang w:eastAsia="ru-RU"/>
        </w:rPr>
      </w:pPr>
      <w:r w:rsidRPr="0033543D">
        <w:rPr>
          <w:rFonts w:ascii="Times New Roman" w:hAnsi="Times New Roman" w:cs="Times New Roman"/>
          <w:b w:val="0"/>
          <w:sz w:val="24"/>
          <w:szCs w:val="24"/>
          <w:lang w:eastAsia="ru-RU"/>
        </w:rPr>
        <w:lastRenderedPageBreak/>
        <w:t>- иметь форму, позволяющую управлять одной рукой;</w:t>
      </w:r>
    </w:p>
    <w:p w:rsidR="0033543D" w:rsidRDefault="001D7F93" w:rsidP="001D7F93">
      <w:pPr>
        <w:pStyle w:val="11"/>
        <w:shd w:val="clear" w:color="auto" w:fill="auto"/>
        <w:spacing w:before="0" w:after="0" w:line="240" w:lineRule="auto"/>
        <w:ind w:right="20" w:firstLine="0"/>
        <w:jc w:val="both"/>
        <w:rPr>
          <w:rFonts w:ascii="Times New Roman" w:hAnsi="Times New Roman" w:cs="Times New Roman"/>
          <w:b w:val="0"/>
          <w:sz w:val="24"/>
          <w:szCs w:val="24"/>
          <w:lang w:eastAsia="ru-RU"/>
        </w:rPr>
      </w:pPr>
      <w:r w:rsidRPr="0033543D">
        <w:rPr>
          <w:rFonts w:ascii="Times New Roman" w:hAnsi="Times New Roman" w:cs="Times New Roman"/>
          <w:b w:val="0"/>
          <w:sz w:val="24"/>
          <w:szCs w:val="24"/>
          <w:lang w:eastAsia="ru-RU"/>
        </w:rPr>
        <w:t xml:space="preserve">- </w:t>
      </w:r>
      <w:proofErr w:type="gramStart"/>
      <w:r w:rsidRPr="0033543D">
        <w:rPr>
          <w:rFonts w:ascii="Times New Roman" w:hAnsi="Times New Roman" w:cs="Times New Roman"/>
          <w:b w:val="0"/>
          <w:sz w:val="24"/>
          <w:szCs w:val="24"/>
          <w:lang w:eastAsia="ru-RU"/>
        </w:rPr>
        <w:t>легкоуправляемые</w:t>
      </w:r>
      <w:proofErr w:type="gramEnd"/>
      <w:r w:rsidRPr="0033543D">
        <w:rPr>
          <w:rFonts w:ascii="Times New Roman" w:hAnsi="Times New Roman" w:cs="Times New Roman"/>
          <w:b w:val="0"/>
          <w:sz w:val="24"/>
          <w:szCs w:val="24"/>
          <w:lang w:eastAsia="ru-RU"/>
        </w:rPr>
        <w:t>; легкодоступные с обеих</w:t>
      </w:r>
      <w:r w:rsidR="0033543D">
        <w:rPr>
          <w:rFonts w:ascii="Times New Roman" w:hAnsi="Times New Roman" w:cs="Times New Roman"/>
          <w:b w:val="0"/>
          <w:sz w:val="24"/>
          <w:szCs w:val="24"/>
          <w:lang w:eastAsia="ru-RU"/>
        </w:rPr>
        <w:t xml:space="preserve"> </w:t>
      </w:r>
      <w:r w:rsidRPr="0033543D">
        <w:rPr>
          <w:rFonts w:ascii="Times New Roman" w:hAnsi="Times New Roman" w:cs="Times New Roman"/>
          <w:b w:val="0"/>
          <w:sz w:val="24"/>
          <w:szCs w:val="24"/>
          <w:lang w:eastAsia="ru-RU"/>
        </w:rPr>
        <w:t>сторон;</w:t>
      </w:r>
    </w:p>
    <w:p w:rsidR="0033543D" w:rsidRDefault="001D7F93" w:rsidP="001D7F93">
      <w:pPr>
        <w:pStyle w:val="11"/>
        <w:shd w:val="clear" w:color="auto" w:fill="auto"/>
        <w:spacing w:before="0" w:after="0" w:line="240" w:lineRule="auto"/>
        <w:ind w:right="20" w:firstLine="0"/>
        <w:jc w:val="both"/>
        <w:rPr>
          <w:rFonts w:ascii="Times New Roman" w:hAnsi="Times New Roman" w:cs="Times New Roman"/>
          <w:b w:val="0"/>
          <w:sz w:val="24"/>
          <w:szCs w:val="24"/>
          <w:lang w:eastAsia="ru-RU"/>
        </w:rPr>
      </w:pPr>
      <w:r w:rsidRPr="0033543D">
        <w:rPr>
          <w:rFonts w:ascii="Times New Roman" w:hAnsi="Times New Roman" w:cs="Times New Roman"/>
          <w:b w:val="0"/>
          <w:sz w:val="24"/>
          <w:szCs w:val="24"/>
          <w:lang w:eastAsia="ru-RU"/>
        </w:rPr>
        <w:t xml:space="preserve">- на высоте от </w:t>
      </w:r>
      <w:smartTag w:uri="urn:schemas-microsoft-com:office:smarttags" w:element="metricconverter">
        <w:smartTagPr>
          <w:attr w:name="ProductID" w:val="0,85 м"/>
        </w:smartTagPr>
        <w:r w:rsidRPr="0033543D">
          <w:rPr>
            <w:rFonts w:ascii="Times New Roman" w:hAnsi="Times New Roman" w:cs="Times New Roman"/>
            <w:b w:val="0"/>
            <w:sz w:val="24"/>
            <w:szCs w:val="24"/>
            <w:lang w:eastAsia="ru-RU"/>
          </w:rPr>
          <w:t>0,85 м</w:t>
        </w:r>
      </w:smartTag>
      <w:r w:rsidRPr="0033543D">
        <w:rPr>
          <w:rFonts w:ascii="Times New Roman" w:hAnsi="Times New Roman" w:cs="Times New Roman"/>
          <w:b w:val="0"/>
          <w:sz w:val="24"/>
          <w:szCs w:val="24"/>
          <w:lang w:eastAsia="ru-RU"/>
        </w:rPr>
        <w:t xml:space="preserve"> до </w:t>
      </w:r>
      <w:smartTag w:uri="urn:schemas-microsoft-com:office:smarttags" w:element="metricconverter">
        <w:smartTagPr>
          <w:attr w:name="ProductID" w:val="1,1 м"/>
        </w:smartTagPr>
        <w:r w:rsidRPr="0033543D">
          <w:rPr>
            <w:rFonts w:ascii="Times New Roman" w:hAnsi="Times New Roman" w:cs="Times New Roman"/>
            <w:b w:val="0"/>
            <w:sz w:val="24"/>
            <w:szCs w:val="24"/>
            <w:lang w:eastAsia="ru-RU"/>
          </w:rPr>
          <w:t>1,1 м</w:t>
        </w:r>
      </w:smartTag>
      <w:r w:rsidRPr="0033543D">
        <w:rPr>
          <w:rFonts w:ascii="Times New Roman" w:hAnsi="Times New Roman" w:cs="Times New Roman"/>
          <w:b w:val="0"/>
          <w:sz w:val="24"/>
          <w:szCs w:val="24"/>
          <w:lang w:eastAsia="ru-RU"/>
        </w:rPr>
        <w:t xml:space="preserve"> от пола;</w:t>
      </w:r>
    </w:p>
    <w:p w:rsidR="001D7F93" w:rsidRPr="0033543D" w:rsidRDefault="001D7F93" w:rsidP="001D7F93">
      <w:pPr>
        <w:pStyle w:val="11"/>
        <w:shd w:val="clear" w:color="auto" w:fill="auto"/>
        <w:spacing w:before="0" w:after="0" w:line="240" w:lineRule="auto"/>
        <w:ind w:right="20" w:firstLine="0"/>
        <w:jc w:val="both"/>
        <w:rPr>
          <w:rFonts w:ascii="Times New Roman" w:hAnsi="Times New Roman" w:cs="Times New Roman"/>
          <w:b w:val="0"/>
          <w:sz w:val="24"/>
          <w:szCs w:val="24"/>
          <w:lang w:eastAsia="ru-RU"/>
        </w:rPr>
      </w:pPr>
      <w:r w:rsidRPr="0033543D">
        <w:rPr>
          <w:rFonts w:ascii="Times New Roman" w:hAnsi="Times New Roman" w:cs="Times New Roman"/>
          <w:b w:val="0"/>
          <w:sz w:val="24"/>
          <w:szCs w:val="24"/>
          <w:lang w:eastAsia="ru-RU"/>
        </w:rPr>
        <w:t xml:space="preserve">- на расстоянии не менее </w:t>
      </w:r>
      <w:smartTag w:uri="urn:schemas-microsoft-com:office:smarttags" w:element="metricconverter">
        <w:smartTagPr>
          <w:attr w:name="ProductID" w:val="0,4 м"/>
        </w:smartTagPr>
        <w:r w:rsidRPr="0033543D">
          <w:rPr>
            <w:rFonts w:ascii="Times New Roman" w:hAnsi="Times New Roman" w:cs="Times New Roman"/>
            <w:b w:val="0"/>
            <w:sz w:val="24"/>
            <w:szCs w:val="24"/>
            <w:lang w:eastAsia="ru-RU"/>
          </w:rPr>
          <w:t>0,4 м</w:t>
        </w:r>
      </w:smartTag>
      <w:r w:rsidRPr="0033543D">
        <w:rPr>
          <w:rFonts w:ascii="Times New Roman" w:hAnsi="Times New Roman" w:cs="Times New Roman"/>
          <w:b w:val="0"/>
          <w:sz w:val="24"/>
          <w:szCs w:val="24"/>
          <w:lang w:eastAsia="ru-RU"/>
        </w:rPr>
        <w:t xml:space="preserve"> от боковой стены (при расположении в углу - не менее </w:t>
      </w:r>
      <w:smartTag w:uri="urn:schemas-microsoft-com:office:smarttags" w:element="metricconverter">
        <w:smartTagPr>
          <w:attr w:name="ProductID" w:val="0,6 м"/>
        </w:smartTagPr>
        <w:r w:rsidRPr="0033543D">
          <w:rPr>
            <w:rFonts w:ascii="Times New Roman" w:hAnsi="Times New Roman" w:cs="Times New Roman"/>
            <w:b w:val="0"/>
            <w:sz w:val="24"/>
            <w:szCs w:val="24"/>
            <w:lang w:eastAsia="ru-RU"/>
          </w:rPr>
          <w:t>0,6 м</w:t>
        </w:r>
      </w:smartTag>
      <w:r w:rsidRPr="0033543D">
        <w:rPr>
          <w:rFonts w:ascii="Times New Roman" w:hAnsi="Times New Roman" w:cs="Times New Roman"/>
          <w:b w:val="0"/>
          <w:sz w:val="24"/>
          <w:szCs w:val="24"/>
          <w:lang w:eastAsia="ru-RU"/>
        </w:rPr>
        <w:t>).</w:t>
      </w:r>
    </w:p>
    <w:p w:rsidR="0033543D" w:rsidRDefault="001D7F93" w:rsidP="0033543D">
      <w:pPr>
        <w:pStyle w:val="11"/>
        <w:shd w:val="clear" w:color="auto" w:fill="auto"/>
        <w:spacing w:before="0" w:after="0" w:line="240" w:lineRule="auto"/>
        <w:ind w:right="23" w:firstLine="0"/>
        <w:jc w:val="left"/>
        <w:rPr>
          <w:rFonts w:ascii="Times New Roman" w:hAnsi="Times New Roman" w:cs="Times New Roman"/>
          <w:b w:val="0"/>
          <w:sz w:val="24"/>
          <w:szCs w:val="24"/>
          <w:lang w:eastAsia="ru-RU"/>
        </w:rPr>
      </w:pPr>
      <w:r w:rsidRPr="0033543D">
        <w:rPr>
          <w:rFonts w:ascii="Times New Roman" w:hAnsi="Times New Roman" w:cs="Times New Roman"/>
          <w:b w:val="0"/>
          <w:sz w:val="24"/>
          <w:szCs w:val="24"/>
          <w:lang w:eastAsia="ru-RU"/>
        </w:rPr>
        <w:t>Прозрачные двери и ограждения:</w:t>
      </w:r>
    </w:p>
    <w:p w:rsidR="001D7F93" w:rsidRPr="0033543D" w:rsidRDefault="001D7F93" w:rsidP="0033543D">
      <w:pPr>
        <w:pStyle w:val="11"/>
        <w:shd w:val="clear" w:color="auto" w:fill="auto"/>
        <w:spacing w:before="0" w:after="0" w:line="240" w:lineRule="auto"/>
        <w:ind w:right="23" w:firstLine="0"/>
        <w:jc w:val="left"/>
        <w:rPr>
          <w:rFonts w:ascii="Times New Roman" w:hAnsi="Times New Roman" w:cs="Times New Roman"/>
          <w:b w:val="0"/>
          <w:sz w:val="24"/>
          <w:szCs w:val="24"/>
          <w:lang w:eastAsia="ru-RU"/>
        </w:rPr>
      </w:pPr>
      <w:r w:rsidRPr="0033543D">
        <w:rPr>
          <w:rFonts w:ascii="Times New Roman" w:hAnsi="Times New Roman" w:cs="Times New Roman"/>
          <w:b w:val="0"/>
          <w:sz w:val="24"/>
          <w:szCs w:val="24"/>
          <w:lang w:eastAsia="ru-RU"/>
        </w:rPr>
        <w:t xml:space="preserve">- </w:t>
      </w:r>
      <w:r w:rsidR="0033543D">
        <w:rPr>
          <w:rFonts w:ascii="Times New Roman" w:hAnsi="Times New Roman" w:cs="Times New Roman"/>
          <w:b w:val="0"/>
          <w:sz w:val="24"/>
          <w:szCs w:val="24"/>
          <w:lang w:eastAsia="ru-RU"/>
        </w:rPr>
        <w:t xml:space="preserve">из </w:t>
      </w:r>
      <w:proofErr w:type="spellStart"/>
      <w:r w:rsidR="0033543D">
        <w:rPr>
          <w:rFonts w:ascii="Times New Roman" w:hAnsi="Times New Roman" w:cs="Times New Roman"/>
          <w:b w:val="0"/>
          <w:sz w:val="24"/>
          <w:szCs w:val="24"/>
          <w:lang w:eastAsia="ru-RU"/>
        </w:rPr>
        <w:t>ударопрочного</w:t>
      </w:r>
      <w:proofErr w:type="spellEnd"/>
      <w:r w:rsidR="0033543D">
        <w:rPr>
          <w:rFonts w:ascii="Times New Roman" w:hAnsi="Times New Roman" w:cs="Times New Roman"/>
          <w:b w:val="0"/>
          <w:sz w:val="24"/>
          <w:szCs w:val="24"/>
          <w:lang w:eastAsia="ru-RU"/>
        </w:rPr>
        <w:t xml:space="preserve"> материала;</w:t>
      </w:r>
    </w:p>
    <w:p w:rsidR="001D7F93" w:rsidRPr="0033543D" w:rsidRDefault="001D7F93" w:rsidP="0033543D">
      <w:pPr>
        <w:pStyle w:val="11"/>
        <w:shd w:val="clear" w:color="auto" w:fill="auto"/>
        <w:spacing w:before="0" w:after="0" w:line="240" w:lineRule="auto"/>
        <w:ind w:right="23" w:firstLine="0"/>
        <w:jc w:val="both"/>
        <w:rPr>
          <w:rFonts w:ascii="Times New Roman" w:hAnsi="Times New Roman" w:cs="Times New Roman"/>
          <w:b w:val="0"/>
          <w:sz w:val="24"/>
          <w:szCs w:val="24"/>
          <w:lang w:eastAsia="ru-RU"/>
        </w:rPr>
      </w:pPr>
      <w:r w:rsidRPr="0033543D">
        <w:rPr>
          <w:rFonts w:ascii="Times New Roman" w:hAnsi="Times New Roman" w:cs="Times New Roman"/>
          <w:b w:val="0"/>
          <w:sz w:val="24"/>
          <w:szCs w:val="24"/>
          <w:lang w:eastAsia="ru-RU"/>
        </w:rPr>
        <w:t xml:space="preserve">- с яркой контрастной маркировкой на уровне от </w:t>
      </w:r>
      <w:smartTag w:uri="urn:schemas-microsoft-com:office:smarttags" w:element="metricconverter">
        <w:smartTagPr>
          <w:attr w:name="ProductID" w:val="1,2 м"/>
        </w:smartTagPr>
        <w:r w:rsidRPr="0033543D">
          <w:rPr>
            <w:rFonts w:ascii="Times New Roman" w:hAnsi="Times New Roman" w:cs="Times New Roman"/>
            <w:b w:val="0"/>
            <w:sz w:val="24"/>
            <w:szCs w:val="24"/>
            <w:lang w:eastAsia="ru-RU"/>
          </w:rPr>
          <w:t>1,2 м</w:t>
        </w:r>
      </w:smartTag>
      <w:r w:rsidRPr="0033543D">
        <w:rPr>
          <w:rFonts w:ascii="Times New Roman" w:hAnsi="Times New Roman" w:cs="Times New Roman"/>
          <w:b w:val="0"/>
          <w:sz w:val="24"/>
          <w:szCs w:val="24"/>
          <w:lang w:eastAsia="ru-RU"/>
        </w:rPr>
        <w:t xml:space="preserve"> до </w:t>
      </w:r>
      <w:smartTag w:uri="urn:schemas-microsoft-com:office:smarttags" w:element="metricconverter">
        <w:smartTagPr>
          <w:attr w:name="ProductID" w:val="1,5 м"/>
        </w:smartTagPr>
        <w:r w:rsidRPr="0033543D">
          <w:rPr>
            <w:rFonts w:ascii="Times New Roman" w:hAnsi="Times New Roman" w:cs="Times New Roman"/>
            <w:b w:val="0"/>
            <w:sz w:val="24"/>
            <w:szCs w:val="24"/>
            <w:lang w:eastAsia="ru-RU"/>
          </w:rPr>
          <w:t>1,5 м</w:t>
        </w:r>
      </w:smartTag>
      <w:r w:rsidRPr="0033543D">
        <w:rPr>
          <w:rFonts w:ascii="Times New Roman" w:hAnsi="Times New Roman" w:cs="Times New Roman"/>
          <w:b w:val="0"/>
          <w:sz w:val="24"/>
          <w:szCs w:val="24"/>
          <w:lang w:eastAsia="ru-RU"/>
        </w:rPr>
        <w:t xml:space="preserve"> от поверхности пешеходного пути (высотой не менее </w:t>
      </w:r>
      <w:smartTag w:uri="urn:schemas-microsoft-com:office:smarttags" w:element="metricconverter">
        <w:smartTagPr>
          <w:attr w:name="ProductID" w:val="0,1 м"/>
        </w:smartTagPr>
        <w:r w:rsidRPr="0033543D">
          <w:rPr>
            <w:rFonts w:ascii="Times New Roman" w:hAnsi="Times New Roman" w:cs="Times New Roman"/>
            <w:b w:val="0"/>
            <w:sz w:val="24"/>
            <w:szCs w:val="24"/>
            <w:lang w:eastAsia="ru-RU"/>
          </w:rPr>
          <w:t>0,1 м</w:t>
        </w:r>
      </w:smartTag>
      <w:r w:rsidRPr="0033543D">
        <w:rPr>
          <w:rFonts w:ascii="Times New Roman" w:hAnsi="Times New Roman" w:cs="Times New Roman"/>
          <w:b w:val="0"/>
          <w:sz w:val="24"/>
          <w:szCs w:val="24"/>
          <w:lang w:eastAsia="ru-RU"/>
        </w:rPr>
        <w:t xml:space="preserve"> и шириной не менее </w:t>
      </w:r>
      <w:smartTag w:uri="urn:schemas-microsoft-com:office:smarttags" w:element="metricconverter">
        <w:smartTagPr>
          <w:attr w:name="ProductID" w:val="0,2 м"/>
        </w:smartTagPr>
        <w:r w:rsidRPr="0033543D">
          <w:rPr>
            <w:rFonts w:ascii="Times New Roman" w:hAnsi="Times New Roman" w:cs="Times New Roman"/>
            <w:b w:val="0"/>
            <w:sz w:val="24"/>
            <w:szCs w:val="24"/>
            <w:lang w:eastAsia="ru-RU"/>
          </w:rPr>
          <w:t>0,2 м</w:t>
        </w:r>
      </w:smartTag>
      <w:r w:rsidRPr="0033543D">
        <w:rPr>
          <w:rFonts w:ascii="Times New Roman" w:hAnsi="Times New Roman" w:cs="Times New Roman"/>
          <w:b w:val="0"/>
          <w:sz w:val="24"/>
          <w:szCs w:val="24"/>
          <w:lang w:eastAsia="ru-RU"/>
        </w:rPr>
        <w:t>).</w:t>
      </w:r>
    </w:p>
    <w:p w:rsidR="0033543D" w:rsidRDefault="001D7F93" w:rsidP="0033543D">
      <w:pPr>
        <w:pStyle w:val="11"/>
        <w:shd w:val="clear" w:color="auto" w:fill="auto"/>
        <w:spacing w:before="0" w:after="0" w:line="240" w:lineRule="auto"/>
        <w:ind w:right="20" w:firstLine="0"/>
        <w:jc w:val="left"/>
        <w:rPr>
          <w:rFonts w:ascii="Times New Roman" w:hAnsi="Times New Roman" w:cs="Times New Roman"/>
          <w:b w:val="0"/>
          <w:sz w:val="24"/>
          <w:szCs w:val="24"/>
          <w:lang w:eastAsia="ru-RU"/>
        </w:rPr>
      </w:pPr>
      <w:r w:rsidRPr="0033543D">
        <w:rPr>
          <w:rFonts w:ascii="Times New Roman" w:hAnsi="Times New Roman" w:cs="Times New Roman"/>
          <w:b w:val="0"/>
          <w:sz w:val="24"/>
          <w:szCs w:val="24"/>
          <w:lang w:eastAsia="ru-RU"/>
        </w:rPr>
        <w:t>Информирующие обозначения помещений:</w:t>
      </w:r>
    </w:p>
    <w:p w:rsidR="0033543D" w:rsidRDefault="001D7F93" w:rsidP="0033543D">
      <w:pPr>
        <w:pStyle w:val="11"/>
        <w:shd w:val="clear" w:color="auto" w:fill="auto"/>
        <w:spacing w:before="0" w:after="0" w:line="240" w:lineRule="auto"/>
        <w:ind w:right="20" w:firstLine="0"/>
        <w:jc w:val="left"/>
        <w:rPr>
          <w:rFonts w:ascii="Times New Roman" w:hAnsi="Times New Roman" w:cs="Times New Roman"/>
          <w:b w:val="0"/>
          <w:sz w:val="24"/>
          <w:szCs w:val="24"/>
          <w:lang w:eastAsia="ru-RU"/>
        </w:rPr>
      </w:pPr>
      <w:r w:rsidRPr="0033543D">
        <w:rPr>
          <w:rFonts w:ascii="Times New Roman" w:hAnsi="Times New Roman" w:cs="Times New Roman"/>
          <w:b w:val="0"/>
          <w:sz w:val="24"/>
          <w:szCs w:val="24"/>
          <w:lang w:eastAsia="ru-RU"/>
        </w:rPr>
        <w:t>- рядом с дверью, со стороны дверной ручки;</w:t>
      </w:r>
    </w:p>
    <w:p w:rsidR="0033543D" w:rsidRDefault="001D7F93" w:rsidP="0033543D">
      <w:pPr>
        <w:pStyle w:val="11"/>
        <w:shd w:val="clear" w:color="auto" w:fill="auto"/>
        <w:spacing w:before="0" w:after="0" w:line="240" w:lineRule="auto"/>
        <w:ind w:right="20" w:firstLine="0"/>
        <w:jc w:val="left"/>
        <w:rPr>
          <w:rFonts w:ascii="Times New Roman" w:hAnsi="Times New Roman" w:cs="Times New Roman"/>
          <w:b w:val="0"/>
          <w:sz w:val="24"/>
          <w:szCs w:val="24"/>
          <w:lang w:eastAsia="ru-RU"/>
        </w:rPr>
      </w:pPr>
      <w:r w:rsidRPr="0033543D">
        <w:rPr>
          <w:rFonts w:ascii="Times New Roman" w:hAnsi="Times New Roman" w:cs="Times New Roman"/>
          <w:b w:val="0"/>
          <w:sz w:val="24"/>
          <w:szCs w:val="24"/>
          <w:lang w:eastAsia="ru-RU"/>
        </w:rPr>
        <w:t xml:space="preserve">- на высоте от 1,4 до </w:t>
      </w:r>
      <w:smartTag w:uri="urn:schemas-microsoft-com:office:smarttags" w:element="metricconverter">
        <w:smartTagPr>
          <w:attr w:name="ProductID" w:val="1,75 м"/>
        </w:smartTagPr>
        <w:r w:rsidRPr="0033543D">
          <w:rPr>
            <w:rFonts w:ascii="Times New Roman" w:hAnsi="Times New Roman" w:cs="Times New Roman"/>
            <w:b w:val="0"/>
            <w:sz w:val="24"/>
            <w:szCs w:val="24"/>
            <w:lang w:eastAsia="ru-RU"/>
          </w:rPr>
          <w:t>1,75 м</w:t>
        </w:r>
      </w:smartTag>
      <w:r w:rsidRPr="0033543D">
        <w:rPr>
          <w:rFonts w:ascii="Times New Roman" w:hAnsi="Times New Roman" w:cs="Times New Roman"/>
          <w:b w:val="0"/>
          <w:sz w:val="24"/>
          <w:szCs w:val="24"/>
          <w:lang w:eastAsia="ru-RU"/>
        </w:rPr>
        <w:t>;</w:t>
      </w:r>
    </w:p>
    <w:p w:rsidR="001D7F93" w:rsidRPr="0033543D" w:rsidRDefault="001D7F93" w:rsidP="0033543D">
      <w:pPr>
        <w:pStyle w:val="11"/>
        <w:shd w:val="clear" w:color="auto" w:fill="auto"/>
        <w:spacing w:before="0" w:after="0" w:line="240" w:lineRule="auto"/>
        <w:ind w:right="20" w:firstLine="0"/>
        <w:jc w:val="left"/>
        <w:rPr>
          <w:rFonts w:ascii="Times New Roman" w:hAnsi="Times New Roman" w:cs="Times New Roman"/>
          <w:b w:val="0"/>
          <w:sz w:val="24"/>
          <w:szCs w:val="24"/>
          <w:lang w:eastAsia="ru-RU"/>
        </w:rPr>
      </w:pPr>
      <w:r w:rsidRPr="0033543D">
        <w:rPr>
          <w:rFonts w:ascii="Times New Roman" w:hAnsi="Times New Roman" w:cs="Times New Roman"/>
          <w:b w:val="0"/>
          <w:sz w:val="24"/>
          <w:szCs w:val="24"/>
          <w:lang w:eastAsia="ru-RU"/>
        </w:rPr>
        <w:t>- дублирование рельефными знаками.</w:t>
      </w:r>
    </w:p>
    <w:p w:rsidR="001D7F93" w:rsidRPr="00AB3FA5" w:rsidRDefault="001D7F93" w:rsidP="001D7F93">
      <w:pPr>
        <w:pStyle w:val="11"/>
        <w:shd w:val="clear" w:color="auto" w:fill="auto"/>
        <w:spacing w:before="0" w:after="0" w:line="240" w:lineRule="auto"/>
        <w:ind w:right="20" w:firstLine="0"/>
        <w:jc w:val="left"/>
        <w:rPr>
          <w:rFonts w:ascii="Times New Roman" w:hAnsi="Times New Roman" w:cs="Times New Roman"/>
          <w:b w:val="0"/>
          <w:sz w:val="24"/>
          <w:szCs w:val="24"/>
        </w:rPr>
      </w:pPr>
    </w:p>
    <w:p w:rsidR="001D7F93" w:rsidRPr="002B2CAF" w:rsidRDefault="001D7F93" w:rsidP="002B2CAF">
      <w:pPr>
        <w:jc w:val="center"/>
        <w:outlineLvl w:val="3"/>
        <w:rPr>
          <w:rFonts w:ascii="Times New Roman" w:eastAsia="Times New Roman" w:hAnsi="Times New Roman" w:cs="Times New Roman"/>
          <w:b/>
          <w:bCs/>
          <w:color w:val="auto"/>
        </w:rPr>
      </w:pPr>
      <w:r w:rsidRPr="002B2CAF">
        <w:rPr>
          <w:rFonts w:ascii="Times New Roman" w:eastAsia="Times New Roman" w:hAnsi="Times New Roman" w:cs="Times New Roman"/>
          <w:b/>
          <w:bCs/>
          <w:color w:val="auto"/>
        </w:rPr>
        <w:t xml:space="preserve">3.2. Вертикальные </w:t>
      </w:r>
      <w:r w:rsidR="00C00951" w:rsidRPr="002B2CAF">
        <w:rPr>
          <w:rFonts w:ascii="Times New Roman" w:eastAsia="Times New Roman" w:hAnsi="Times New Roman" w:cs="Times New Roman"/>
          <w:b/>
          <w:bCs/>
          <w:color w:val="auto"/>
        </w:rPr>
        <w:t>пути движения</w:t>
      </w:r>
    </w:p>
    <w:p w:rsidR="0033543D" w:rsidRPr="00AB3FA5" w:rsidRDefault="0033543D" w:rsidP="001D7F93">
      <w:pPr>
        <w:pStyle w:val="11"/>
        <w:shd w:val="clear" w:color="auto" w:fill="auto"/>
        <w:spacing w:before="0" w:after="0" w:line="240" w:lineRule="auto"/>
        <w:ind w:right="20" w:firstLine="0"/>
        <w:jc w:val="both"/>
        <w:rPr>
          <w:rFonts w:ascii="Times New Roman" w:hAnsi="Times New Roman" w:cs="Times New Roman"/>
          <w:b w:val="0"/>
          <w:sz w:val="24"/>
          <w:szCs w:val="24"/>
        </w:rPr>
      </w:pPr>
    </w:p>
    <w:p w:rsidR="001D7F93" w:rsidRPr="002B2CAF" w:rsidRDefault="00AB3FA5" w:rsidP="002B2CAF">
      <w:pPr>
        <w:jc w:val="center"/>
        <w:outlineLvl w:val="3"/>
        <w:rPr>
          <w:rFonts w:ascii="Times New Roman" w:eastAsia="Times New Roman" w:hAnsi="Times New Roman" w:cs="Times New Roman"/>
          <w:b/>
          <w:bCs/>
          <w:color w:val="auto"/>
        </w:rPr>
      </w:pPr>
      <w:r w:rsidRPr="002B2CAF">
        <w:rPr>
          <w:rFonts w:ascii="Times New Roman" w:eastAsia="Times New Roman" w:hAnsi="Times New Roman" w:cs="Times New Roman"/>
          <w:b/>
          <w:bCs/>
          <w:color w:val="auto"/>
        </w:rPr>
        <w:t>3.2.1. Лестница</w:t>
      </w:r>
    </w:p>
    <w:p w:rsidR="0033543D" w:rsidRPr="00AB3FA5" w:rsidRDefault="0033543D" w:rsidP="00014659">
      <w:pPr>
        <w:pStyle w:val="230"/>
        <w:shd w:val="clear" w:color="auto" w:fill="auto"/>
        <w:tabs>
          <w:tab w:val="left" w:pos="-3402"/>
        </w:tabs>
        <w:spacing w:before="0" w:after="0" w:line="240" w:lineRule="auto"/>
        <w:ind w:firstLine="0"/>
        <w:rPr>
          <w:rStyle w:val="2321pt"/>
          <w:rFonts w:ascii="Times New Roman" w:hAnsi="Times New Roman" w:cs="Times New Roman"/>
          <w:b w:val="0"/>
          <w:sz w:val="24"/>
          <w:szCs w:val="24"/>
        </w:rPr>
      </w:pPr>
    </w:p>
    <w:p w:rsidR="001D7F93" w:rsidRPr="00AB3FA5" w:rsidRDefault="001D7F93" w:rsidP="00014659">
      <w:pPr>
        <w:pStyle w:val="230"/>
        <w:shd w:val="clear" w:color="auto" w:fill="auto"/>
        <w:tabs>
          <w:tab w:val="left" w:pos="-3402"/>
        </w:tabs>
        <w:spacing w:before="0" w:after="0" w:line="240" w:lineRule="auto"/>
        <w:ind w:firstLine="0"/>
        <w:rPr>
          <w:rFonts w:ascii="Times New Roman" w:hAnsi="Times New Roman" w:cs="Times New Roman"/>
          <w:sz w:val="24"/>
          <w:szCs w:val="24"/>
        </w:rPr>
      </w:pPr>
      <w:r w:rsidRPr="00AB3FA5">
        <w:rPr>
          <w:rStyle w:val="2321pt"/>
          <w:rFonts w:ascii="Times New Roman" w:hAnsi="Times New Roman" w:cs="Times New Roman"/>
          <w:b w:val="0"/>
          <w:sz w:val="24"/>
          <w:szCs w:val="24"/>
        </w:rPr>
        <w:t xml:space="preserve">Ширина марша </w:t>
      </w:r>
      <w:r w:rsidRPr="00AB3FA5">
        <w:rPr>
          <w:rFonts w:ascii="Times New Roman" w:hAnsi="Times New Roman" w:cs="Times New Roman"/>
          <w:b/>
          <w:sz w:val="24"/>
          <w:szCs w:val="24"/>
        </w:rPr>
        <w:t>-</w:t>
      </w:r>
      <w:r w:rsidRPr="00AB3FA5">
        <w:rPr>
          <w:rFonts w:ascii="Times New Roman" w:hAnsi="Times New Roman" w:cs="Times New Roman"/>
          <w:sz w:val="24"/>
          <w:szCs w:val="24"/>
        </w:rPr>
        <w:t xml:space="preserve"> не менее </w:t>
      </w:r>
      <w:smartTag w:uri="urn:schemas-microsoft-com:office:smarttags" w:element="metricconverter">
        <w:smartTagPr>
          <w:attr w:name="ProductID" w:val="1,35 м"/>
        </w:smartTagPr>
        <w:r w:rsidRPr="00AB3FA5">
          <w:rPr>
            <w:rFonts w:ascii="Times New Roman" w:hAnsi="Times New Roman" w:cs="Times New Roman"/>
            <w:sz w:val="24"/>
            <w:szCs w:val="24"/>
          </w:rPr>
          <w:t>1,35 м</w:t>
        </w:r>
      </w:smartTag>
      <w:r w:rsidRPr="00AB3FA5">
        <w:rPr>
          <w:rFonts w:ascii="Times New Roman" w:hAnsi="Times New Roman" w:cs="Times New Roman"/>
          <w:sz w:val="24"/>
          <w:szCs w:val="24"/>
        </w:rPr>
        <w:t xml:space="preserve"> (при отсутствии лифтов).</w:t>
      </w:r>
    </w:p>
    <w:p w:rsidR="001D7F93" w:rsidRPr="00AB3FA5" w:rsidRDefault="001D7F93" w:rsidP="00014659">
      <w:pPr>
        <w:tabs>
          <w:tab w:val="left" w:pos="-3402"/>
        </w:tabs>
        <w:jc w:val="both"/>
        <w:rPr>
          <w:rFonts w:ascii="Times New Roman" w:hAnsi="Times New Roman" w:cs="Times New Roman"/>
          <w:b/>
        </w:rPr>
      </w:pPr>
      <w:r w:rsidRPr="00AB3FA5">
        <w:rPr>
          <w:rStyle w:val="53"/>
          <w:rFonts w:ascii="Times New Roman" w:hAnsi="Times New Roman" w:cs="Times New Roman"/>
          <w:b w:val="0"/>
          <w:bCs w:val="0"/>
          <w:sz w:val="24"/>
          <w:szCs w:val="24"/>
        </w:rPr>
        <w:t xml:space="preserve">Уклоны лестницы </w:t>
      </w:r>
      <w:r w:rsidRPr="00AB3FA5">
        <w:rPr>
          <w:rStyle w:val="5215pt"/>
          <w:rFonts w:ascii="Times New Roman" w:hAnsi="Times New Roman" w:cs="Times New Roman"/>
          <w:b w:val="0"/>
          <w:sz w:val="24"/>
          <w:szCs w:val="24"/>
        </w:rPr>
        <w:t>- не более 1:2.</w:t>
      </w:r>
    </w:p>
    <w:p w:rsidR="001D7F93" w:rsidRPr="00AB3FA5" w:rsidRDefault="001D7F93" w:rsidP="00014659">
      <w:pPr>
        <w:tabs>
          <w:tab w:val="left" w:pos="-3402"/>
        </w:tabs>
        <w:jc w:val="both"/>
        <w:rPr>
          <w:rFonts w:ascii="Times New Roman" w:hAnsi="Times New Roman" w:cs="Times New Roman"/>
        </w:rPr>
      </w:pPr>
      <w:r w:rsidRPr="00AB3FA5">
        <w:rPr>
          <w:rStyle w:val="2321pt"/>
          <w:rFonts w:ascii="Times New Roman" w:hAnsi="Times New Roman" w:cs="Times New Roman"/>
          <w:b w:val="0"/>
          <w:sz w:val="24"/>
          <w:szCs w:val="24"/>
        </w:rPr>
        <w:t xml:space="preserve">Поручни: </w:t>
      </w:r>
      <w:r w:rsidRPr="00AB3FA5">
        <w:rPr>
          <w:rFonts w:ascii="Times New Roman" w:hAnsi="Times New Roman" w:cs="Times New Roman"/>
        </w:rPr>
        <w:t xml:space="preserve">с 2х сторон; на высоте 0,7 и </w:t>
      </w:r>
      <w:smartTag w:uri="urn:schemas-microsoft-com:office:smarttags" w:element="metricconverter">
        <w:smartTagPr>
          <w:attr w:name="ProductID" w:val="0,9 м"/>
        </w:smartTagPr>
        <w:r w:rsidRPr="00AB3FA5">
          <w:rPr>
            <w:rFonts w:ascii="Times New Roman" w:hAnsi="Times New Roman" w:cs="Times New Roman"/>
          </w:rPr>
          <w:t>0,9 м</w:t>
        </w:r>
      </w:smartTag>
      <w:r w:rsidRPr="00AB3FA5">
        <w:rPr>
          <w:rFonts w:ascii="Times New Roman" w:hAnsi="Times New Roman" w:cs="Times New Roman"/>
        </w:rPr>
        <w:t xml:space="preserve">; завершающие части длиннее на </w:t>
      </w:r>
      <w:smartTag w:uri="urn:schemas-microsoft-com:office:smarttags" w:element="metricconverter">
        <w:smartTagPr>
          <w:attr w:name="ProductID" w:val="0,3 м"/>
        </w:smartTagPr>
        <w:r w:rsidRPr="00AB3FA5">
          <w:rPr>
            <w:rFonts w:ascii="Times New Roman" w:hAnsi="Times New Roman" w:cs="Times New Roman"/>
          </w:rPr>
          <w:t>0,3 м</w:t>
        </w:r>
      </w:smartTag>
      <w:r w:rsidRPr="00AB3FA5">
        <w:rPr>
          <w:rFonts w:ascii="Times New Roman" w:hAnsi="Times New Roman" w:cs="Times New Roman"/>
        </w:rPr>
        <w:t xml:space="preserve"> (допускается от 0,27 до </w:t>
      </w:r>
      <w:smartTag w:uri="urn:schemas-microsoft-com:office:smarttags" w:element="metricconverter">
        <w:smartTagPr>
          <w:attr w:name="ProductID" w:val="0,33 м"/>
        </w:smartTagPr>
        <w:r w:rsidRPr="00AB3FA5">
          <w:rPr>
            <w:rFonts w:ascii="Times New Roman" w:hAnsi="Times New Roman" w:cs="Times New Roman"/>
          </w:rPr>
          <w:t>0,33 м</w:t>
        </w:r>
      </w:smartTag>
      <w:r w:rsidRPr="00AB3FA5">
        <w:rPr>
          <w:rFonts w:ascii="Times New Roman" w:hAnsi="Times New Roman" w:cs="Times New Roman"/>
        </w:rPr>
        <w:t xml:space="preserve">); рекомендуется применять округлого сечения диаметром от 0,04 до </w:t>
      </w:r>
      <w:smartTag w:uri="urn:schemas-microsoft-com:office:smarttags" w:element="metricconverter">
        <w:smartTagPr>
          <w:attr w:name="ProductID" w:val="0,06 м"/>
        </w:smartTagPr>
        <w:r w:rsidRPr="00AB3FA5">
          <w:rPr>
            <w:rFonts w:ascii="Times New Roman" w:hAnsi="Times New Roman" w:cs="Times New Roman"/>
          </w:rPr>
          <w:t>0,06 м</w:t>
        </w:r>
      </w:smartTag>
      <w:r w:rsidRPr="00AB3FA5">
        <w:rPr>
          <w:rFonts w:ascii="Times New Roman" w:hAnsi="Times New Roman" w:cs="Times New Roman"/>
        </w:rPr>
        <w:t xml:space="preserve">; завершающие части длиннее Расстояние в свету между поручнем и стеной должно быть не менее </w:t>
      </w:r>
      <w:smartTag w:uri="urn:schemas-microsoft-com:office:smarttags" w:element="metricconverter">
        <w:smartTagPr>
          <w:attr w:name="ProductID" w:val="0,045 м"/>
        </w:smartTagPr>
        <w:r w:rsidRPr="00AB3FA5">
          <w:rPr>
            <w:rFonts w:ascii="Times New Roman" w:hAnsi="Times New Roman" w:cs="Times New Roman"/>
          </w:rPr>
          <w:t>0,045 м</w:t>
        </w:r>
      </w:smartTag>
      <w:r w:rsidRPr="00AB3FA5">
        <w:rPr>
          <w:rFonts w:ascii="Times New Roman" w:hAnsi="Times New Roman" w:cs="Times New Roman"/>
        </w:rPr>
        <w:t xml:space="preserve"> для стен с гладкими поверхностями и не менее </w:t>
      </w:r>
      <w:smartTag w:uri="urn:schemas-microsoft-com:office:smarttags" w:element="metricconverter">
        <w:smartTagPr>
          <w:attr w:name="ProductID" w:val="0,06 м"/>
        </w:smartTagPr>
        <w:r w:rsidRPr="00AB3FA5">
          <w:rPr>
            <w:rFonts w:ascii="Times New Roman" w:hAnsi="Times New Roman" w:cs="Times New Roman"/>
          </w:rPr>
          <w:t>0,06 м</w:t>
        </w:r>
      </w:smartTag>
      <w:r w:rsidRPr="00AB3FA5">
        <w:rPr>
          <w:rFonts w:ascii="Times New Roman" w:hAnsi="Times New Roman" w:cs="Times New Roman"/>
        </w:rPr>
        <w:t xml:space="preserve"> для стен с шероховатыми поверхностями.</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6"/>
        <w:gridCol w:w="4927"/>
      </w:tblGrid>
      <w:tr w:rsidR="00014659" w:rsidTr="00014659">
        <w:tc>
          <w:tcPr>
            <w:tcW w:w="4926" w:type="dxa"/>
          </w:tcPr>
          <w:p w:rsidR="00014659" w:rsidRDefault="00014659" w:rsidP="001D7F93">
            <w:pPr>
              <w:jc w:val="both"/>
              <w:rPr>
                <w:rFonts w:ascii="Times New Roman" w:hAnsi="Times New Roman" w:cs="Times New Roman"/>
              </w:rPr>
            </w:pPr>
            <w:r>
              <w:object w:dxaOrig="3135" w:dyaOrig="2370">
                <v:shape id="_x0000_i1034" type="#_x0000_t75" style="width:156.55pt;height:118.05pt" o:ole="">
                  <v:imagedata r:id="rId41" o:title=""/>
                </v:shape>
                <o:OLEObject Type="Embed" ProgID="PBrush" ShapeID="_x0000_i1034" DrawAspect="Content" ObjectID="_1544246619" r:id="rId42"/>
              </w:object>
            </w:r>
          </w:p>
        </w:tc>
        <w:tc>
          <w:tcPr>
            <w:tcW w:w="4927" w:type="dxa"/>
          </w:tcPr>
          <w:p w:rsidR="00014659" w:rsidRDefault="00014659" w:rsidP="001D7F93">
            <w:pPr>
              <w:jc w:val="both"/>
              <w:rPr>
                <w:rFonts w:ascii="Times New Roman" w:hAnsi="Times New Roman" w:cs="Times New Roman"/>
              </w:rPr>
            </w:pPr>
            <w:r>
              <w:object w:dxaOrig="2670" w:dyaOrig="2565">
                <v:shape id="_x0000_i1035" type="#_x0000_t75" style="width:124.75pt;height:120.55pt" o:ole="">
                  <v:imagedata r:id="rId43" o:title=""/>
                </v:shape>
                <o:OLEObject Type="Embed" ProgID="PBrush" ShapeID="_x0000_i1035" DrawAspect="Content" ObjectID="_1544246620" r:id="rId44"/>
              </w:object>
            </w:r>
          </w:p>
        </w:tc>
      </w:tr>
    </w:tbl>
    <w:p w:rsidR="001D7F93" w:rsidRDefault="001D7F93" w:rsidP="001D7F93">
      <w:pPr>
        <w:jc w:val="both"/>
        <w:rPr>
          <w:rFonts w:ascii="Times New Roman" w:hAnsi="Times New Roman" w:cs="Times New Roman"/>
        </w:rPr>
      </w:pPr>
    </w:p>
    <w:p w:rsidR="00014659" w:rsidRDefault="00014659" w:rsidP="00014659">
      <w:pPr>
        <w:pStyle w:val="230"/>
        <w:shd w:val="clear" w:color="auto" w:fill="auto"/>
        <w:tabs>
          <w:tab w:val="left" w:pos="-3402"/>
        </w:tabs>
        <w:spacing w:before="0" w:after="0" w:line="240" w:lineRule="auto"/>
        <w:ind w:firstLine="0"/>
        <w:jc w:val="left"/>
        <w:rPr>
          <w:rFonts w:ascii="Times New Roman" w:hAnsi="Times New Roman" w:cs="Times New Roman"/>
          <w:sz w:val="24"/>
          <w:szCs w:val="24"/>
        </w:rPr>
      </w:pPr>
      <w:r w:rsidRPr="00014659">
        <w:rPr>
          <w:rFonts w:ascii="Times New Roman" w:eastAsia="Times New Roman" w:hAnsi="Times New Roman" w:cs="Times New Roman"/>
          <w:sz w:val="24"/>
          <w:szCs w:val="24"/>
        </w:rPr>
        <w:t xml:space="preserve">На верхней или боковой, </w:t>
      </w:r>
      <w:r w:rsidRPr="00014659">
        <w:rPr>
          <w:rFonts w:ascii="Times New Roman" w:hAnsi="Times New Roman" w:cs="Times New Roman"/>
          <w:sz w:val="24"/>
          <w:szCs w:val="24"/>
        </w:rPr>
        <w:t xml:space="preserve">внешней по отношению к маршу поверхности поручней перил </w:t>
      </w:r>
      <w:r w:rsidRPr="00014659">
        <w:rPr>
          <w:rFonts w:ascii="Times New Roman" w:eastAsia="Times New Roman" w:hAnsi="Times New Roman" w:cs="Times New Roman"/>
          <w:sz w:val="24"/>
          <w:szCs w:val="24"/>
        </w:rPr>
        <w:t>должны предусматриваться: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02"/>
        <w:gridCol w:w="7051"/>
      </w:tblGrid>
      <w:tr w:rsidR="00014659" w:rsidTr="00014659">
        <w:tc>
          <w:tcPr>
            <w:tcW w:w="2802" w:type="dxa"/>
          </w:tcPr>
          <w:p w:rsidR="00014659" w:rsidRDefault="00014659" w:rsidP="00014659">
            <w:pPr>
              <w:pStyle w:val="230"/>
              <w:shd w:val="clear" w:color="auto" w:fill="auto"/>
              <w:tabs>
                <w:tab w:val="left" w:pos="-3402"/>
              </w:tabs>
              <w:spacing w:before="0" w:after="0" w:line="240" w:lineRule="auto"/>
              <w:ind w:firstLine="0"/>
              <w:jc w:val="left"/>
              <w:rPr>
                <w:rFonts w:ascii="Times New Roman" w:hAnsi="Times New Roman" w:cs="Times New Roman"/>
                <w:sz w:val="24"/>
                <w:szCs w:val="24"/>
              </w:rPr>
            </w:pPr>
            <w:r>
              <w:object w:dxaOrig="6960" w:dyaOrig="4875">
                <v:shape id="_x0000_i1036" type="#_x0000_t75" style="width:124.75pt;height:87.05pt" o:ole="">
                  <v:imagedata r:id="rId45" o:title=""/>
                </v:shape>
                <o:OLEObject Type="Embed" ProgID="PBrush" ShapeID="_x0000_i1036" DrawAspect="Content" ObjectID="_1544246621" r:id="rId46"/>
              </w:object>
            </w:r>
          </w:p>
        </w:tc>
        <w:tc>
          <w:tcPr>
            <w:tcW w:w="7051" w:type="dxa"/>
          </w:tcPr>
          <w:p w:rsidR="00014659" w:rsidRDefault="00014659" w:rsidP="00014659">
            <w:pPr>
              <w:pStyle w:val="230"/>
              <w:shd w:val="clear" w:color="auto" w:fill="auto"/>
              <w:spacing w:before="0" w:after="0" w:line="240" w:lineRule="auto"/>
              <w:ind w:firstLine="0"/>
              <w:jc w:val="left"/>
              <w:rPr>
                <w:rFonts w:ascii="Times New Roman" w:hAnsi="Times New Roman" w:cs="Times New Roman"/>
                <w:sz w:val="24"/>
                <w:szCs w:val="24"/>
              </w:rPr>
            </w:pPr>
            <w:r w:rsidRPr="00014659">
              <w:rPr>
                <w:rFonts w:ascii="Times New Roman" w:eastAsia="Times New Roman" w:hAnsi="Times New Roman" w:cs="Times New Roman"/>
                <w:sz w:val="24"/>
                <w:szCs w:val="24"/>
              </w:rPr>
              <w:t>- рельефные обозначения этажей,</w:t>
            </w:r>
          </w:p>
        </w:tc>
      </w:tr>
      <w:tr w:rsidR="00014659" w:rsidTr="00014659">
        <w:tc>
          <w:tcPr>
            <w:tcW w:w="2802" w:type="dxa"/>
          </w:tcPr>
          <w:p w:rsidR="00014659" w:rsidRDefault="00014659" w:rsidP="00014659">
            <w:pPr>
              <w:pStyle w:val="230"/>
              <w:shd w:val="clear" w:color="auto" w:fill="auto"/>
              <w:spacing w:before="0" w:after="0" w:line="240" w:lineRule="auto"/>
              <w:ind w:firstLine="0"/>
              <w:jc w:val="left"/>
              <w:rPr>
                <w:rFonts w:ascii="Times New Roman" w:hAnsi="Times New Roman" w:cs="Times New Roman"/>
                <w:sz w:val="24"/>
                <w:szCs w:val="24"/>
              </w:rPr>
            </w:pPr>
          </w:p>
        </w:tc>
        <w:tc>
          <w:tcPr>
            <w:tcW w:w="7051" w:type="dxa"/>
          </w:tcPr>
          <w:p w:rsidR="00014659" w:rsidRDefault="00014659" w:rsidP="00014659">
            <w:pPr>
              <w:pStyle w:val="230"/>
              <w:shd w:val="clear" w:color="auto" w:fill="auto"/>
              <w:tabs>
                <w:tab w:val="left" w:pos="-6204"/>
              </w:tabs>
              <w:spacing w:before="0" w:after="0" w:line="240" w:lineRule="auto"/>
              <w:ind w:firstLine="0"/>
              <w:jc w:val="left"/>
              <w:rPr>
                <w:rFonts w:ascii="Times New Roman" w:hAnsi="Times New Roman" w:cs="Times New Roman"/>
                <w:sz w:val="24"/>
                <w:szCs w:val="24"/>
              </w:rPr>
            </w:pPr>
          </w:p>
        </w:tc>
      </w:tr>
      <w:tr w:rsidR="00014659" w:rsidTr="00014659">
        <w:tc>
          <w:tcPr>
            <w:tcW w:w="2802" w:type="dxa"/>
          </w:tcPr>
          <w:p w:rsidR="00014659" w:rsidRDefault="00014659" w:rsidP="00014659">
            <w:pPr>
              <w:pStyle w:val="230"/>
              <w:shd w:val="clear" w:color="auto" w:fill="auto"/>
              <w:tabs>
                <w:tab w:val="left" w:pos="-3402"/>
              </w:tabs>
              <w:spacing w:before="0" w:after="0" w:line="240" w:lineRule="auto"/>
              <w:ind w:firstLine="0"/>
              <w:jc w:val="left"/>
              <w:rPr>
                <w:rFonts w:ascii="Times New Roman" w:hAnsi="Times New Roman" w:cs="Times New Roman"/>
                <w:sz w:val="24"/>
                <w:szCs w:val="24"/>
              </w:rPr>
            </w:pPr>
            <w:r>
              <w:object w:dxaOrig="2505" w:dyaOrig="1920">
                <v:shape id="_x0000_i1037" type="#_x0000_t75" style="width:125.6pt;height:95.45pt" o:ole="">
                  <v:imagedata r:id="rId47" o:title=""/>
                </v:shape>
                <o:OLEObject Type="Embed" ProgID="PBrush" ShapeID="_x0000_i1037" DrawAspect="Content" ObjectID="_1544246622" r:id="rId48"/>
              </w:object>
            </w:r>
          </w:p>
        </w:tc>
        <w:tc>
          <w:tcPr>
            <w:tcW w:w="7051" w:type="dxa"/>
          </w:tcPr>
          <w:p w:rsidR="00014659" w:rsidRDefault="00014659" w:rsidP="00014659">
            <w:pPr>
              <w:pStyle w:val="230"/>
              <w:shd w:val="clear" w:color="auto" w:fill="auto"/>
              <w:spacing w:before="0" w:after="0" w:line="240" w:lineRule="auto"/>
              <w:ind w:firstLine="0"/>
              <w:jc w:val="left"/>
              <w:rPr>
                <w:rFonts w:ascii="Times New Roman" w:hAnsi="Times New Roman" w:cs="Times New Roman"/>
                <w:sz w:val="24"/>
                <w:szCs w:val="24"/>
              </w:rPr>
            </w:pPr>
            <w:r w:rsidRPr="00014659">
              <w:rPr>
                <w:rFonts w:ascii="Times New Roman" w:eastAsia="Times New Roman" w:hAnsi="Times New Roman" w:cs="Times New Roman"/>
                <w:sz w:val="24"/>
                <w:szCs w:val="24"/>
              </w:rPr>
              <w:t>- предупредительные полосы об окончании перил внешней по отношению к маршу, поверхности поручней</w:t>
            </w:r>
          </w:p>
        </w:tc>
      </w:tr>
    </w:tbl>
    <w:p w:rsidR="00014659" w:rsidRDefault="00014659" w:rsidP="00014659">
      <w:pPr>
        <w:pStyle w:val="230"/>
        <w:shd w:val="clear" w:color="auto" w:fill="auto"/>
        <w:spacing w:before="0" w:after="0" w:line="240" w:lineRule="auto"/>
        <w:ind w:firstLine="0"/>
        <w:jc w:val="left"/>
        <w:rPr>
          <w:rFonts w:ascii="Times New Roman" w:hAnsi="Times New Roman" w:cs="Times New Roman"/>
          <w:sz w:val="24"/>
          <w:szCs w:val="24"/>
        </w:rPr>
      </w:pPr>
    </w:p>
    <w:p w:rsidR="001D7F93" w:rsidRPr="002B2CAF" w:rsidRDefault="001D7F93" w:rsidP="002B2CAF">
      <w:pPr>
        <w:pageBreakBefore/>
        <w:jc w:val="center"/>
        <w:outlineLvl w:val="3"/>
        <w:rPr>
          <w:rFonts w:ascii="Times New Roman" w:eastAsia="Times New Roman" w:hAnsi="Times New Roman" w:cs="Times New Roman"/>
          <w:b/>
          <w:bCs/>
          <w:color w:val="auto"/>
        </w:rPr>
      </w:pPr>
      <w:r w:rsidRPr="002B2CAF">
        <w:rPr>
          <w:rFonts w:ascii="Times New Roman" w:eastAsia="Times New Roman" w:hAnsi="Times New Roman" w:cs="Times New Roman"/>
          <w:b/>
          <w:bCs/>
          <w:color w:val="auto"/>
        </w:rPr>
        <w:lastRenderedPageBreak/>
        <w:t>3.2.2. Пандус</w:t>
      </w:r>
    </w:p>
    <w:p w:rsidR="00014659" w:rsidRPr="00014659" w:rsidRDefault="00014659" w:rsidP="003334D0">
      <w:pPr>
        <w:tabs>
          <w:tab w:val="left" w:pos="-3402"/>
        </w:tabs>
        <w:rPr>
          <w:rStyle w:val="21pt"/>
          <w:rFonts w:ascii="Times New Roman" w:hAnsi="Times New Roman" w:cs="Times New Roman"/>
          <w:b w:val="0"/>
          <w:sz w:val="24"/>
          <w:szCs w:val="24"/>
        </w:rPr>
      </w:pPr>
    </w:p>
    <w:p w:rsidR="001D7F93" w:rsidRPr="00014659" w:rsidRDefault="001D7F93" w:rsidP="003334D0">
      <w:pPr>
        <w:tabs>
          <w:tab w:val="left" w:pos="-3402"/>
        </w:tabs>
        <w:rPr>
          <w:rFonts w:ascii="Times New Roman" w:hAnsi="Times New Roman" w:cs="Times New Roman"/>
        </w:rPr>
      </w:pPr>
      <w:r w:rsidRPr="00014659">
        <w:rPr>
          <w:rStyle w:val="21pt"/>
          <w:rFonts w:ascii="Times New Roman" w:hAnsi="Times New Roman" w:cs="Times New Roman"/>
          <w:b w:val="0"/>
          <w:sz w:val="24"/>
          <w:szCs w:val="24"/>
        </w:rPr>
        <w:t>Высота одного подъема</w:t>
      </w:r>
      <w:r w:rsidRPr="00014659">
        <w:rPr>
          <w:rFonts w:ascii="Times New Roman" w:hAnsi="Times New Roman" w:cs="Times New Roman"/>
        </w:rPr>
        <w:t xml:space="preserve">: до </w:t>
      </w:r>
      <w:smartTag w:uri="urn:schemas-microsoft-com:office:smarttags" w:element="metricconverter">
        <w:smartTagPr>
          <w:attr w:name="ProductID" w:val="0,8 м"/>
        </w:smartTagPr>
        <w:r w:rsidRPr="00014659">
          <w:rPr>
            <w:rFonts w:ascii="Times New Roman" w:hAnsi="Times New Roman" w:cs="Times New Roman"/>
          </w:rPr>
          <w:t>0,8 м</w:t>
        </w:r>
      </w:smartTag>
      <w:r w:rsidRPr="00014659">
        <w:rPr>
          <w:rFonts w:ascii="Times New Roman" w:hAnsi="Times New Roman" w:cs="Times New Roman"/>
        </w:rPr>
        <w:t xml:space="preserve"> (при уклоне 5%), до </w:t>
      </w:r>
      <w:smartTag w:uri="urn:schemas-microsoft-com:office:smarttags" w:element="metricconverter">
        <w:smartTagPr>
          <w:attr w:name="ProductID" w:val="0,2 м"/>
        </w:smartTagPr>
        <w:r w:rsidRPr="00014659">
          <w:rPr>
            <w:rFonts w:ascii="Times New Roman" w:hAnsi="Times New Roman" w:cs="Times New Roman"/>
          </w:rPr>
          <w:t>0,2 м</w:t>
        </w:r>
      </w:smartTag>
      <w:r w:rsidRPr="00014659">
        <w:rPr>
          <w:rFonts w:ascii="Times New Roman" w:hAnsi="Times New Roman" w:cs="Times New Roman"/>
        </w:rPr>
        <w:t xml:space="preserve"> (при уклоне до 10%);</w:t>
      </w:r>
    </w:p>
    <w:p w:rsidR="001D7F93" w:rsidRPr="00014659" w:rsidRDefault="001D7F93" w:rsidP="003334D0">
      <w:pPr>
        <w:tabs>
          <w:tab w:val="left" w:pos="-3402"/>
        </w:tabs>
        <w:jc w:val="both"/>
        <w:rPr>
          <w:rFonts w:ascii="Times New Roman" w:hAnsi="Times New Roman" w:cs="Times New Roman"/>
        </w:rPr>
      </w:pPr>
      <w:r w:rsidRPr="00014659">
        <w:rPr>
          <w:rStyle w:val="21pt"/>
          <w:rFonts w:ascii="Times New Roman" w:hAnsi="Times New Roman" w:cs="Times New Roman"/>
          <w:b w:val="0"/>
          <w:sz w:val="24"/>
          <w:szCs w:val="24"/>
        </w:rPr>
        <w:t>Ширина</w:t>
      </w:r>
      <w:r w:rsidRPr="00014659">
        <w:rPr>
          <w:rFonts w:ascii="Times New Roman" w:hAnsi="Times New Roman" w:cs="Times New Roman"/>
        </w:rPr>
        <w:t xml:space="preserve">: не менее </w:t>
      </w:r>
      <w:smartTag w:uri="urn:schemas-microsoft-com:office:smarttags" w:element="metricconverter">
        <w:smartTagPr>
          <w:attr w:name="ProductID" w:val="1 м"/>
        </w:smartTagPr>
        <w:r w:rsidRPr="00014659">
          <w:rPr>
            <w:rFonts w:ascii="Times New Roman" w:hAnsi="Times New Roman" w:cs="Times New Roman"/>
          </w:rPr>
          <w:t>1 м</w:t>
        </w:r>
      </w:smartTag>
      <w:r w:rsidRPr="00014659">
        <w:rPr>
          <w:rFonts w:ascii="Times New Roman" w:hAnsi="Times New Roman" w:cs="Times New Roman"/>
        </w:rPr>
        <w:t xml:space="preserve"> (</w:t>
      </w:r>
      <w:smartTag w:uri="urn:schemas-microsoft-com:office:smarttags" w:element="metricconverter">
        <w:smartTagPr>
          <w:attr w:name="ProductID" w:val="1,5 м"/>
        </w:smartTagPr>
        <w:r w:rsidRPr="00014659">
          <w:rPr>
            <w:rFonts w:ascii="Times New Roman" w:hAnsi="Times New Roman" w:cs="Times New Roman"/>
          </w:rPr>
          <w:t>1,5 м</w:t>
        </w:r>
      </w:smartTag>
      <w:r w:rsidRPr="00014659">
        <w:rPr>
          <w:rFonts w:ascii="Times New Roman" w:hAnsi="Times New Roman" w:cs="Times New Roman"/>
        </w:rPr>
        <w:t xml:space="preserve">) (при двустороннем движении - не менее </w:t>
      </w:r>
      <w:smartTag w:uri="urn:schemas-microsoft-com:office:smarttags" w:element="metricconverter">
        <w:smartTagPr>
          <w:attr w:name="ProductID" w:val="1,8 м"/>
        </w:smartTagPr>
        <w:r w:rsidRPr="00014659">
          <w:rPr>
            <w:rFonts w:ascii="Times New Roman" w:hAnsi="Times New Roman" w:cs="Times New Roman"/>
          </w:rPr>
          <w:t>1,8 м</w:t>
        </w:r>
      </w:smartTag>
      <w:r w:rsidRPr="00014659">
        <w:rPr>
          <w:rFonts w:ascii="Times New Roman" w:hAnsi="Times New Roman" w:cs="Times New Roman"/>
        </w:rPr>
        <w:t>);</w:t>
      </w:r>
    </w:p>
    <w:p w:rsidR="001D7F93" w:rsidRPr="00014659" w:rsidRDefault="001D7F93" w:rsidP="003334D0">
      <w:pPr>
        <w:tabs>
          <w:tab w:val="left" w:pos="-3402"/>
        </w:tabs>
        <w:jc w:val="both"/>
        <w:rPr>
          <w:rFonts w:ascii="Times New Roman" w:hAnsi="Times New Roman" w:cs="Times New Roman"/>
        </w:rPr>
      </w:pPr>
      <w:r w:rsidRPr="00014659">
        <w:rPr>
          <w:rStyle w:val="21pt"/>
          <w:rFonts w:ascii="Times New Roman" w:hAnsi="Times New Roman" w:cs="Times New Roman"/>
          <w:b w:val="0"/>
          <w:sz w:val="24"/>
          <w:szCs w:val="24"/>
        </w:rPr>
        <w:t xml:space="preserve">Бортики (при перепаде высот более </w:t>
      </w:r>
      <w:smartTag w:uri="urn:schemas-microsoft-com:office:smarttags" w:element="metricconverter">
        <w:smartTagPr>
          <w:attr w:name="ProductID" w:val="0,45 м"/>
        </w:smartTagPr>
        <w:r w:rsidRPr="00014659">
          <w:rPr>
            <w:rStyle w:val="21pt"/>
            <w:rFonts w:ascii="Times New Roman" w:hAnsi="Times New Roman" w:cs="Times New Roman"/>
            <w:b w:val="0"/>
            <w:sz w:val="24"/>
            <w:szCs w:val="24"/>
          </w:rPr>
          <w:t>0,45 м</w:t>
        </w:r>
      </w:smartTag>
      <w:r w:rsidRPr="00014659">
        <w:rPr>
          <w:rStyle w:val="21pt"/>
          <w:rFonts w:ascii="Times New Roman" w:hAnsi="Times New Roman" w:cs="Times New Roman"/>
          <w:b w:val="0"/>
          <w:sz w:val="24"/>
          <w:szCs w:val="24"/>
        </w:rPr>
        <w:t>): по краям маршей и горизонтальных поверхностей</w:t>
      </w:r>
      <w:r w:rsidR="002401E0">
        <w:rPr>
          <w:rStyle w:val="21pt"/>
          <w:rFonts w:ascii="Times New Roman" w:hAnsi="Times New Roman" w:cs="Times New Roman"/>
          <w:b w:val="0"/>
          <w:sz w:val="24"/>
          <w:szCs w:val="24"/>
        </w:rPr>
        <w:t xml:space="preserve"> </w:t>
      </w:r>
      <w:r w:rsidRPr="00014659">
        <w:rPr>
          <w:rStyle w:val="21pt"/>
          <w:rFonts w:ascii="Times New Roman" w:hAnsi="Times New Roman" w:cs="Times New Roman"/>
          <w:b w:val="0"/>
          <w:sz w:val="24"/>
          <w:szCs w:val="24"/>
        </w:rPr>
        <w:t xml:space="preserve">- </w:t>
      </w:r>
      <w:r w:rsidRPr="00014659">
        <w:rPr>
          <w:rFonts w:ascii="Times New Roman" w:hAnsi="Times New Roman" w:cs="Times New Roman"/>
        </w:rPr>
        <w:t xml:space="preserve">высота не менее </w:t>
      </w:r>
      <w:smartTag w:uri="urn:schemas-microsoft-com:office:smarttags" w:element="metricconverter">
        <w:smartTagPr>
          <w:attr w:name="ProductID" w:val="0,05 м"/>
        </w:smartTagPr>
        <w:r w:rsidRPr="00014659">
          <w:rPr>
            <w:rFonts w:ascii="Times New Roman" w:hAnsi="Times New Roman" w:cs="Times New Roman"/>
          </w:rPr>
          <w:t>0,05 м</w:t>
        </w:r>
      </w:smartTag>
      <w:r w:rsidRPr="00014659">
        <w:rPr>
          <w:rFonts w:ascii="Times New Roman" w:hAnsi="Times New Roman" w:cs="Times New Roman"/>
        </w:rPr>
        <w:t>;</w:t>
      </w:r>
    </w:p>
    <w:p w:rsidR="001D7F93" w:rsidRPr="00014659" w:rsidRDefault="001D7F93" w:rsidP="003334D0">
      <w:pPr>
        <w:tabs>
          <w:tab w:val="left" w:pos="-3402"/>
        </w:tabs>
        <w:jc w:val="both"/>
        <w:rPr>
          <w:rFonts w:ascii="Times New Roman" w:hAnsi="Times New Roman" w:cs="Times New Roman"/>
        </w:rPr>
      </w:pPr>
      <w:r w:rsidRPr="00014659">
        <w:rPr>
          <w:rStyle w:val="21pt"/>
          <w:rFonts w:ascii="Times New Roman" w:hAnsi="Times New Roman" w:cs="Times New Roman"/>
          <w:b w:val="0"/>
          <w:sz w:val="24"/>
          <w:szCs w:val="24"/>
        </w:rPr>
        <w:t xml:space="preserve">Поручни: </w:t>
      </w:r>
      <w:r w:rsidRPr="00014659">
        <w:rPr>
          <w:rFonts w:ascii="Times New Roman" w:hAnsi="Times New Roman" w:cs="Times New Roman"/>
        </w:rPr>
        <w:t xml:space="preserve">с 2х сторон; на высоте 0,7 и </w:t>
      </w:r>
      <w:smartTag w:uri="urn:schemas-microsoft-com:office:smarttags" w:element="metricconverter">
        <w:smartTagPr>
          <w:attr w:name="ProductID" w:val="0,9 м"/>
        </w:smartTagPr>
        <w:r w:rsidRPr="00014659">
          <w:rPr>
            <w:rFonts w:ascii="Times New Roman" w:hAnsi="Times New Roman" w:cs="Times New Roman"/>
          </w:rPr>
          <w:t>0,9 м</w:t>
        </w:r>
      </w:smartTag>
      <w:r w:rsidRPr="00014659">
        <w:rPr>
          <w:rFonts w:ascii="Times New Roman" w:hAnsi="Times New Roman" w:cs="Times New Roman"/>
        </w:rPr>
        <w:t xml:space="preserve"> (допускается от 0,85 до </w:t>
      </w:r>
      <w:smartTag w:uri="urn:schemas-microsoft-com:office:smarttags" w:element="metricconverter">
        <w:smartTagPr>
          <w:attr w:name="ProductID" w:val="0,92 м"/>
        </w:smartTagPr>
        <w:r w:rsidRPr="00014659">
          <w:rPr>
            <w:rFonts w:ascii="Times New Roman" w:hAnsi="Times New Roman" w:cs="Times New Roman"/>
          </w:rPr>
          <w:t>0,92 м</w:t>
        </w:r>
      </w:smartTag>
      <w:r w:rsidRPr="00014659">
        <w:rPr>
          <w:rFonts w:ascii="Times New Roman" w:hAnsi="Times New Roman" w:cs="Times New Roman"/>
        </w:rPr>
        <w:t xml:space="preserve">); завершающие части длиннее наклонной части пандуса на </w:t>
      </w:r>
      <w:smartTag w:uri="urn:schemas-microsoft-com:office:smarttags" w:element="metricconverter">
        <w:smartTagPr>
          <w:attr w:name="ProductID" w:val="0,3 м"/>
        </w:smartTagPr>
        <w:r w:rsidRPr="00014659">
          <w:rPr>
            <w:rFonts w:ascii="Times New Roman" w:hAnsi="Times New Roman" w:cs="Times New Roman"/>
          </w:rPr>
          <w:t>0,3 м</w:t>
        </w:r>
      </w:smartTag>
      <w:r w:rsidRPr="00014659">
        <w:rPr>
          <w:rFonts w:ascii="Times New Roman" w:hAnsi="Times New Roman" w:cs="Times New Roman"/>
        </w:rPr>
        <w:t xml:space="preserve"> (допускается от 0,27 </w:t>
      </w:r>
      <w:proofErr w:type="gramStart"/>
      <w:r w:rsidRPr="00014659">
        <w:rPr>
          <w:rFonts w:ascii="Times New Roman" w:hAnsi="Times New Roman" w:cs="Times New Roman"/>
        </w:rPr>
        <w:t>до</w:t>
      </w:r>
      <w:proofErr w:type="gramEnd"/>
      <w:r w:rsidRPr="00014659">
        <w:rPr>
          <w:rFonts w:ascii="Times New Roman" w:hAnsi="Times New Roman" w:cs="Times New Roman"/>
        </w:rPr>
        <w:t xml:space="preserve"> </w:t>
      </w:r>
      <w:smartTag w:uri="urn:schemas-microsoft-com:office:smarttags" w:element="metricconverter">
        <w:smartTagPr>
          <w:attr w:name="ProductID" w:val="0,33 м"/>
        </w:smartTagPr>
        <w:r w:rsidRPr="00014659">
          <w:rPr>
            <w:rFonts w:ascii="Times New Roman" w:hAnsi="Times New Roman" w:cs="Times New Roman"/>
          </w:rPr>
          <w:t>0,33 м</w:t>
        </w:r>
      </w:smartTag>
      <w:r w:rsidRPr="00014659">
        <w:rPr>
          <w:rFonts w:ascii="Times New Roman" w:hAnsi="Times New Roman" w:cs="Times New Roman"/>
        </w:rPr>
        <w:t xml:space="preserve">); рекомендуется применять поручни округлого сечения диаметром от 0,04 до </w:t>
      </w:r>
      <w:smartTag w:uri="urn:schemas-microsoft-com:office:smarttags" w:element="metricconverter">
        <w:smartTagPr>
          <w:attr w:name="ProductID" w:val="0,06 м"/>
        </w:smartTagPr>
        <w:r w:rsidRPr="00014659">
          <w:rPr>
            <w:rFonts w:ascii="Times New Roman" w:hAnsi="Times New Roman" w:cs="Times New Roman"/>
          </w:rPr>
          <w:t>0,06 м</w:t>
        </w:r>
      </w:smartTag>
      <w:r w:rsidRPr="00014659">
        <w:rPr>
          <w:rFonts w:ascii="Times New Roman" w:hAnsi="Times New Roman" w:cs="Times New Roman"/>
        </w:rPr>
        <w:t xml:space="preserve">. Расстояние в свету между поручнем и стеной должно быть не менее </w:t>
      </w:r>
      <w:smartTag w:uri="urn:schemas-microsoft-com:office:smarttags" w:element="metricconverter">
        <w:smartTagPr>
          <w:attr w:name="ProductID" w:val="0,045 м"/>
        </w:smartTagPr>
        <w:r w:rsidRPr="00014659">
          <w:rPr>
            <w:rFonts w:ascii="Times New Roman" w:hAnsi="Times New Roman" w:cs="Times New Roman"/>
          </w:rPr>
          <w:t>0,045 м</w:t>
        </w:r>
      </w:smartTag>
      <w:r w:rsidRPr="00014659">
        <w:rPr>
          <w:rFonts w:ascii="Times New Roman" w:hAnsi="Times New Roman" w:cs="Times New Roman"/>
        </w:rPr>
        <w:t xml:space="preserve"> для стен с гладкими поверхностями и не менее </w:t>
      </w:r>
      <w:smartTag w:uri="urn:schemas-microsoft-com:office:smarttags" w:element="metricconverter">
        <w:smartTagPr>
          <w:attr w:name="ProductID" w:val="0,06 м"/>
        </w:smartTagPr>
        <w:r w:rsidRPr="00014659">
          <w:rPr>
            <w:rFonts w:ascii="Times New Roman" w:hAnsi="Times New Roman" w:cs="Times New Roman"/>
          </w:rPr>
          <w:t>0,06 м</w:t>
        </w:r>
      </w:smartTag>
      <w:r w:rsidRPr="00014659">
        <w:rPr>
          <w:rFonts w:ascii="Times New Roman" w:hAnsi="Times New Roman" w:cs="Times New Roman"/>
        </w:rPr>
        <w:t xml:space="preserve"> для стен с шероховатыми поверхностями.</w:t>
      </w:r>
    </w:p>
    <w:p w:rsidR="001D7F93" w:rsidRDefault="001D7F93" w:rsidP="003334D0">
      <w:pPr>
        <w:tabs>
          <w:tab w:val="left" w:pos="-3402"/>
        </w:tabs>
        <w:jc w:val="both"/>
        <w:rPr>
          <w:rFonts w:ascii="Times New Roman" w:hAnsi="Times New Roman" w:cs="Times New Roman"/>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794"/>
        <w:gridCol w:w="6059"/>
      </w:tblGrid>
      <w:tr w:rsidR="00014659" w:rsidTr="003334D0">
        <w:tc>
          <w:tcPr>
            <w:tcW w:w="3794" w:type="dxa"/>
          </w:tcPr>
          <w:p w:rsidR="00014659" w:rsidRDefault="00014659" w:rsidP="00014659">
            <w:pPr>
              <w:tabs>
                <w:tab w:val="left" w:pos="-3402"/>
                <w:tab w:val="left" w:pos="236"/>
              </w:tabs>
              <w:jc w:val="both"/>
              <w:rPr>
                <w:rFonts w:ascii="Times New Roman" w:hAnsi="Times New Roman" w:cs="Times New Roman"/>
              </w:rPr>
            </w:pPr>
            <w:r>
              <w:object w:dxaOrig="3450" w:dyaOrig="2325">
                <v:shape id="_x0000_i1038" type="#_x0000_t75" style="width:172.45pt;height:116.35pt" o:ole="">
                  <v:imagedata r:id="rId49" o:title=""/>
                </v:shape>
                <o:OLEObject Type="Embed" ProgID="PBrush" ShapeID="_x0000_i1038" DrawAspect="Content" ObjectID="_1544246623" r:id="rId50"/>
              </w:object>
            </w:r>
          </w:p>
        </w:tc>
        <w:tc>
          <w:tcPr>
            <w:tcW w:w="6059" w:type="dxa"/>
          </w:tcPr>
          <w:p w:rsidR="00014659" w:rsidRPr="00014659" w:rsidRDefault="00014659" w:rsidP="003334D0">
            <w:pPr>
              <w:jc w:val="both"/>
              <w:rPr>
                <w:rFonts w:ascii="Times New Roman" w:hAnsi="Times New Roman" w:cs="Times New Roman"/>
              </w:rPr>
            </w:pPr>
            <w:r w:rsidRPr="00014659">
              <w:rPr>
                <w:rStyle w:val="21pt"/>
                <w:rFonts w:ascii="Times New Roman" w:hAnsi="Times New Roman" w:cs="Times New Roman"/>
                <w:b w:val="0"/>
                <w:sz w:val="24"/>
                <w:szCs w:val="24"/>
              </w:rPr>
              <w:t xml:space="preserve">Поверхность марша пандуса </w:t>
            </w:r>
            <w:r w:rsidRPr="00014659">
              <w:rPr>
                <w:rFonts w:ascii="Times New Roman" w:hAnsi="Times New Roman" w:cs="Times New Roman"/>
              </w:rPr>
              <w:t>должна визуально контрастировать с горизонтальной поверхностью в начале и конце пандуса.</w:t>
            </w:r>
          </w:p>
        </w:tc>
      </w:tr>
    </w:tbl>
    <w:p w:rsidR="00014659" w:rsidRPr="003334D0" w:rsidRDefault="00014659" w:rsidP="003334D0">
      <w:pPr>
        <w:tabs>
          <w:tab w:val="left" w:pos="-3402"/>
        </w:tabs>
        <w:jc w:val="both"/>
        <w:rPr>
          <w:rFonts w:ascii="Times New Roman" w:hAnsi="Times New Roman" w:cs="Times New Roman"/>
        </w:rPr>
      </w:pPr>
    </w:p>
    <w:p w:rsidR="001D7F93" w:rsidRPr="002B2CAF" w:rsidRDefault="001D7F93" w:rsidP="002B2CAF">
      <w:pPr>
        <w:jc w:val="center"/>
        <w:outlineLvl w:val="3"/>
        <w:rPr>
          <w:rFonts w:ascii="Times New Roman" w:eastAsia="Times New Roman" w:hAnsi="Times New Roman" w:cs="Times New Roman"/>
          <w:b/>
          <w:bCs/>
          <w:color w:val="auto"/>
        </w:rPr>
      </w:pPr>
      <w:r w:rsidRPr="002B2CAF">
        <w:rPr>
          <w:rFonts w:ascii="Times New Roman" w:eastAsia="Times New Roman" w:hAnsi="Times New Roman" w:cs="Times New Roman"/>
          <w:b/>
          <w:bCs/>
          <w:color w:val="auto"/>
        </w:rPr>
        <w:t>3.2.3. Лифт пассажирский (или подъемник)</w:t>
      </w:r>
    </w:p>
    <w:p w:rsidR="00014659" w:rsidRPr="003334D0" w:rsidRDefault="00014659" w:rsidP="001D7F93">
      <w:pPr>
        <w:pStyle w:val="11"/>
        <w:shd w:val="clear" w:color="auto" w:fill="auto"/>
        <w:tabs>
          <w:tab w:val="left" w:pos="9000"/>
          <w:tab w:val="left" w:pos="9355"/>
        </w:tabs>
        <w:spacing w:before="0" w:after="0" w:line="240" w:lineRule="auto"/>
        <w:ind w:right="-5" w:firstLine="0"/>
        <w:jc w:val="both"/>
        <w:rPr>
          <w:rFonts w:ascii="Times New Roman" w:hAnsi="Times New Roman" w:cs="Times New Roman"/>
          <w:b w:val="0"/>
          <w:sz w:val="24"/>
          <w:szCs w:val="24"/>
        </w:rPr>
      </w:pPr>
    </w:p>
    <w:p w:rsidR="001D7F93" w:rsidRPr="003334D0" w:rsidRDefault="001D7F93" w:rsidP="001D7F93">
      <w:pPr>
        <w:pStyle w:val="11"/>
        <w:shd w:val="clear" w:color="auto" w:fill="auto"/>
        <w:tabs>
          <w:tab w:val="left" w:pos="9000"/>
          <w:tab w:val="left" w:pos="9355"/>
        </w:tabs>
        <w:spacing w:before="0" w:after="0" w:line="240" w:lineRule="auto"/>
        <w:ind w:right="-5" w:firstLine="0"/>
        <w:jc w:val="both"/>
        <w:rPr>
          <w:rStyle w:val="12"/>
          <w:rFonts w:ascii="Times New Roman" w:hAnsi="Times New Roman" w:cs="Times New Roman"/>
          <w:sz w:val="24"/>
          <w:szCs w:val="24"/>
        </w:rPr>
      </w:pPr>
      <w:r w:rsidRPr="003334D0">
        <w:rPr>
          <w:rFonts w:ascii="Times New Roman" w:hAnsi="Times New Roman" w:cs="Times New Roman"/>
          <w:b w:val="0"/>
          <w:sz w:val="24"/>
          <w:szCs w:val="24"/>
        </w:rPr>
        <w:t>З</w:t>
      </w:r>
      <w:r w:rsidRPr="003334D0">
        <w:rPr>
          <w:rStyle w:val="12"/>
          <w:rFonts w:ascii="Times New Roman" w:hAnsi="Times New Roman" w:cs="Times New Roman"/>
          <w:sz w:val="24"/>
          <w:szCs w:val="24"/>
        </w:rPr>
        <w:t>дан</w:t>
      </w:r>
      <w:r w:rsidRPr="003334D0">
        <w:rPr>
          <w:rFonts w:ascii="Times New Roman" w:hAnsi="Times New Roman" w:cs="Times New Roman"/>
          <w:b w:val="0"/>
          <w:sz w:val="24"/>
          <w:szCs w:val="24"/>
        </w:rPr>
        <w:t>ия</w:t>
      </w:r>
      <w:r w:rsidR="002401E0">
        <w:rPr>
          <w:rFonts w:ascii="Times New Roman" w:hAnsi="Times New Roman" w:cs="Times New Roman"/>
          <w:b w:val="0"/>
          <w:sz w:val="24"/>
          <w:szCs w:val="24"/>
        </w:rPr>
        <w:t xml:space="preserve"> </w:t>
      </w:r>
      <w:r w:rsidRPr="003334D0">
        <w:rPr>
          <w:rFonts w:ascii="Times New Roman" w:hAnsi="Times New Roman" w:cs="Times New Roman"/>
          <w:b w:val="0"/>
          <w:sz w:val="24"/>
          <w:szCs w:val="24"/>
        </w:rPr>
        <w:t>следует</w:t>
      </w:r>
      <w:r w:rsidR="002401E0">
        <w:rPr>
          <w:rFonts w:ascii="Times New Roman" w:hAnsi="Times New Roman" w:cs="Times New Roman"/>
          <w:b w:val="0"/>
          <w:sz w:val="24"/>
          <w:szCs w:val="24"/>
        </w:rPr>
        <w:t xml:space="preserve"> </w:t>
      </w:r>
      <w:r w:rsidRPr="003334D0">
        <w:rPr>
          <w:rStyle w:val="12"/>
          <w:rFonts w:ascii="Times New Roman" w:hAnsi="Times New Roman" w:cs="Times New Roman"/>
          <w:sz w:val="24"/>
          <w:szCs w:val="24"/>
        </w:rPr>
        <w:t>оборудовать</w:t>
      </w:r>
      <w:r w:rsidR="002401E0">
        <w:rPr>
          <w:rFonts w:ascii="Times New Roman" w:hAnsi="Times New Roman" w:cs="Times New Roman"/>
          <w:b w:val="0"/>
          <w:sz w:val="24"/>
          <w:szCs w:val="24"/>
        </w:rPr>
        <w:t xml:space="preserve"> </w:t>
      </w:r>
      <w:proofErr w:type="spellStart"/>
      <w:r w:rsidRPr="003334D0">
        <w:rPr>
          <w:rFonts w:ascii="Times New Roman" w:hAnsi="Times New Roman" w:cs="Times New Roman"/>
          <w:b w:val="0"/>
          <w:sz w:val="24"/>
          <w:szCs w:val="24"/>
        </w:rPr>
        <w:t>пас</w:t>
      </w:r>
      <w:r w:rsidRPr="003334D0">
        <w:rPr>
          <w:rStyle w:val="12"/>
          <w:rFonts w:ascii="Times New Roman" w:hAnsi="Times New Roman" w:cs="Times New Roman"/>
          <w:sz w:val="24"/>
          <w:szCs w:val="24"/>
        </w:rPr>
        <w:t>с</w:t>
      </w:r>
      <w:r w:rsidRPr="003334D0">
        <w:rPr>
          <w:rFonts w:ascii="Times New Roman" w:hAnsi="Times New Roman" w:cs="Times New Roman"/>
          <w:b w:val="0"/>
          <w:sz w:val="24"/>
          <w:szCs w:val="24"/>
        </w:rPr>
        <w:t>ажср</w:t>
      </w:r>
      <w:r w:rsidRPr="003334D0">
        <w:rPr>
          <w:rStyle w:val="12"/>
          <w:rFonts w:ascii="Times New Roman" w:hAnsi="Times New Roman" w:cs="Times New Roman"/>
          <w:sz w:val="24"/>
          <w:szCs w:val="24"/>
        </w:rPr>
        <w:t>с</w:t>
      </w:r>
      <w:r w:rsidRPr="003334D0">
        <w:rPr>
          <w:rFonts w:ascii="Times New Roman" w:hAnsi="Times New Roman" w:cs="Times New Roman"/>
          <w:b w:val="0"/>
          <w:sz w:val="24"/>
          <w:szCs w:val="24"/>
        </w:rPr>
        <w:t>кими</w:t>
      </w:r>
      <w:proofErr w:type="spellEnd"/>
      <w:r w:rsidR="002401E0">
        <w:rPr>
          <w:rFonts w:ascii="Times New Roman" w:hAnsi="Times New Roman" w:cs="Times New Roman"/>
          <w:b w:val="0"/>
          <w:sz w:val="24"/>
          <w:szCs w:val="24"/>
        </w:rPr>
        <w:t xml:space="preserve"> </w:t>
      </w:r>
      <w:r w:rsidRPr="003334D0">
        <w:rPr>
          <w:rFonts w:ascii="Times New Roman" w:hAnsi="Times New Roman" w:cs="Times New Roman"/>
          <w:b w:val="0"/>
          <w:sz w:val="24"/>
          <w:szCs w:val="24"/>
        </w:rPr>
        <w:t>лифтами ил</w:t>
      </w:r>
      <w:r w:rsidRPr="003334D0">
        <w:rPr>
          <w:rStyle w:val="12"/>
          <w:rFonts w:ascii="Times New Roman" w:hAnsi="Times New Roman" w:cs="Times New Roman"/>
          <w:sz w:val="24"/>
          <w:szCs w:val="24"/>
        </w:rPr>
        <w:t xml:space="preserve">и </w:t>
      </w:r>
      <w:r w:rsidRPr="003334D0">
        <w:rPr>
          <w:rFonts w:ascii="Times New Roman" w:hAnsi="Times New Roman" w:cs="Times New Roman"/>
          <w:b w:val="0"/>
          <w:sz w:val="24"/>
          <w:szCs w:val="24"/>
        </w:rPr>
        <w:t xml:space="preserve">подъемными платформами </w:t>
      </w:r>
      <w:r w:rsidRPr="003334D0">
        <w:rPr>
          <w:rStyle w:val="12"/>
          <w:rFonts w:ascii="Times New Roman" w:hAnsi="Times New Roman" w:cs="Times New Roman"/>
          <w:sz w:val="24"/>
          <w:szCs w:val="24"/>
        </w:rPr>
        <w:t>для обеспечения доступа инвалидов на креслах-колясках на этажи выше или ниже этажа основного входа в здание (первого этажа). Выбор способа подъема инвалидов,</w:t>
      </w:r>
      <w:r w:rsidR="002401E0">
        <w:rPr>
          <w:rStyle w:val="12"/>
          <w:rFonts w:ascii="Times New Roman" w:hAnsi="Times New Roman" w:cs="Times New Roman"/>
          <w:sz w:val="24"/>
          <w:szCs w:val="24"/>
        </w:rPr>
        <w:t xml:space="preserve"> </w:t>
      </w:r>
      <w:r w:rsidRPr="003334D0">
        <w:rPr>
          <w:rStyle w:val="12"/>
          <w:rFonts w:ascii="Times New Roman" w:hAnsi="Times New Roman" w:cs="Times New Roman"/>
          <w:sz w:val="24"/>
          <w:szCs w:val="24"/>
        </w:rPr>
        <w:t>возможность дублирования этих способов подъема устанавливается в задании на проектирование.</w:t>
      </w:r>
    </w:p>
    <w:p w:rsidR="001D7F93" w:rsidRPr="003334D0" w:rsidRDefault="001D7F93" w:rsidP="003334D0">
      <w:pPr>
        <w:jc w:val="both"/>
        <w:rPr>
          <w:rFonts w:ascii="Times New Roman" w:hAnsi="Times New Roman" w:cs="Times New Roman"/>
        </w:rPr>
      </w:pPr>
      <w:r w:rsidRPr="003334D0">
        <w:rPr>
          <w:rFonts w:ascii="Times New Roman" w:hAnsi="Times New Roman" w:cs="Times New Roman"/>
        </w:rPr>
        <w:t xml:space="preserve">Следует применять лифты, предназначенные для пользования инвалидом на кресле-коляске с сопровождающим. Их кабины должны иметь внутренние размеры не менее </w:t>
      </w:r>
      <w:smartTag w:uri="urn:schemas-microsoft-com:office:smarttags" w:element="metricconverter">
        <w:smartTagPr>
          <w:attr w:name="ProductID" w:val="1,7 м"/>
        </w:smartTagPr>
        <w:r w:rsidRPr="003334D0">
          <w:rPr>
            <w:rFonts w:ascii="Times New Roman" w:hAnsi="Times New Roman" w:cs="Times New Roman"/>
          </w:rPr>
          <w:t>1,7 м</w:t>
        </w:r>
      </w:smartTag>
      <w:r w:rsidRPr="003334D0">
        <w:rPr>
          <w:rFonts w:ascii="Times New Roman" w:hAnsi="Times New Roman" w:cs="Times New Roman"/>
        </w:rPr>
        <w:t xml:space="preserve"> в ширину и </w:t>
      </w:r>
      <w:smartTag w:uri="urn:schemas-microsoft-com:office:smarttags" w:element="metricconverter">
        <w:smartTagPr>
          <w:attr w:name="ProductID" w:val="1,5 м"/>
        </w:smartTagPr>
        <w:r w:rsidRPr="003334D0">
          <w:rPr>
            <w:rFonts w:ascii="Times New Roman" w:hAnsi="Times New Roman" w:cs="Times New Roman"/>
          </w:rPr>
          <w:t>1,5 м</w:t>
        </w:r>
      </w:smartTag>
      <w:r w:rsidRPr="003334D0">
        <w:rPr>
          <w:rFonts w:ascii="Times New Roman" w:hAnsi="Times New Roman" w:cs="Times New Roman"/>
        </w:rPr>
        <w:t xml:space="preserve"> в глубину.</w:t>
      </w:r>
    </w:p>
    <w:p w:rsidR="001D7F93" w:rsidRPr="003334D0" w:rsidRDefault="001D7F93" w:rsidP="003334D0">
      <w:pPr>
        <w:jc w:val="both"/>
        <w:rPr>
          <w:rFonts w:ascii="Times New Roman" w:hAnsi="Times New Roman" w:cs="Times New Roman"/>
        </w:rPr>
      </w:pPr>
      <w:r w:rsidRPr="003334D0">
        <w:rPr>
          <w:rFonts w:ascii="Times New Roman" w:hAnsi="Times New Roman" w:cs="Times New Roman"/>
        </w:rPr>
        <w:t>Для нового строительства общественных и производственных зданий рекомендуется применять лифты с шириной дверного проема не менее 0,95м.</w:t>
      </w:r>
    </w:p>
    <w:p w:rsidR="003334D0" w:rsidRDefault="001D7F93" w:rsidP="003334D0">
      <w:pPr>
        <w:pStyle w:val="11"/>
        <w:shd w:val="clear" w:color="auto" w:fill="auto"/>
        <w:tabs>
          <w:tab w:val="left" w:pos="-3402"/>
        </w:tabs>
        <w:spacing w:before="0" w:after="0" w:line="240" w:lineRule="auto"/>
        <w:ind w:right="-5" w:firstLine="0"/>
        <w:jc w:val="both"/>
        <w:rPr>
          <w:rStyle w:val="12"/>
          <w:rFonts w:ascii="Times New Roman" w:hAnsi="Times New Roman" w:cs="Times New Roman"/>
          <w:sz w:val="24"/>
          <w:szCs w:val="24"/>
        </w:rPr>
      </w:pPr>
      <w:r w:rsidRPr="003334D0">
        <w:rPr>
          <w:rStyle w:val="12"/>
          <w:rFonts w:ascii="Times New Roman" w:hAnsi="Times New Roman" w:cs="Times New Roman"/>
          <w:sz w:val="24"/>
          <w:szCs w:val="24"/>
        </w:rPr>
        <w:t>У каждой двери лифта</w:t>
      </w:r>
      <w:r w:rsidRPr="003334D0">
        <w:rPr>
          <w:rFonts w:ascii="Times New Roman" w:hAnsi="Times New Roman" w:cs="Times New Roman"/>
          <w:b w:val="0"/>
          <w:sz w:val="24"/>
          <w:szCs w:val="24"/>
        </w:rPr>
        <w:t>, предназначенного для инвалидов</w:t>
      </w:r>
      <w:r w:rsidR="003334D0">
        <w:rPr>
          <w:rStyle w:val="12"/>
          <w:rFonts w:ascii="Times New Roman" w:hAnsi="Times New Roman" w:cs="Times New Roman"/>
          <w:sz w:val="24"/>
          <w:szCs w:val="24"/>
        </w:rPr>
        <w:t xml:space="preserve"> должны быть:</w:t>
      </w:r>
    </w:p>
    <w:p w:rsidR="001D7F93" w:rsidRPr="003334D0" w:rsidRDefault="001D7F93" w:rsidP="003334D0">
      <w:pPr>
        <w:pStyle w:val="11"/>
        <w:shd w:val="clear" w:color="auto" w:fill="auto"/>
        <w:tabs>
          <w:tab w:val="left" w:pos="-3402"/>
        </w:tabs>
        <w:spacing w:before="0" w:after="0" w:line="240" w:lineRule="auto"/>
        <w:ind w:right="-5" w:firstLine="0"/>
        <w:jc w:val="both"/>
        <w:rPr>
          <w:rFonts w:ascii="Times New Roman" w:hAnsi="Times New Roman" w:cs="Times New Roman"/>
          <w:b w:val="0"/>
          <w:bCs w:val="0"/>
          <w:color w:val="000000"/>
          <w:sz w:val="24"/>
          <w:szCs w:val="24"/>
        </w:rPr>
      </w:pPr>
      <w:r w:rsidRPr="003334D0">
        <w:rPr>
          <w:rStyle w:val="12"/>
          <w:rFonts w:ascii="Times New Roman" w:hAnsi="Times New Roman" w:cs="Times New Roman"/>
          <w:sz w:val="24"/>
          <w:szCs w:val="24"/>
        </w:rPr>
        <w:t>информирующая сигнализация -</w:t>
      </w:r>
      <w:r w:rsidR="002401E0">
        <w:rPr>
          <w:rStyle w:val="12"/>
          <w:rFonts w:ascii="Times New Roman" w:hAnsi="Times New Roman" w:cs="Times New Roman"/>
          <w:sz w:val="24"/>
          <w:szCs w:val="24"/>
        </w:rPr>
        <w:t xml:space="preserve"> </w:t>
      </w:r>
      <w:r w:rsidRPr="003334D0">
        <w:rPr>
          <w:rStyle w:val="12"/>
          <w:rFonts w:ascii="Times New Roman" w:hAnsi="Times New Roman" w:cs="Times New Roman"/>
          <w:sz w:val="24"/>
          <w:szCs w:val="24"/>
        </w:rPr>
        <w:t>световая и звуковая;</w:t>
      </w:r>
    </w:p>
    <w:p w:rsidR="001D7F93" w:rsidRPr="003334D0" w:rsidRDefault="001D7F93" w:rsidP="003334D0">
      <w:pPr>
        <w:tabs>
          <w:tab w:val="left" w:pos="-3402"/>
        </w:tabs>
        <w:ind w:right="-5"/>
        <w:jc w:val="both"/>
        <w:rPr>
          <w:rFonts w:ascii="Times New Roman" w:hAnsi="Times New Roman" w:cs="Times New Roman"/>
        </w:rPr>
      </w:pPr>
      <w:r w:rsidRPr="003334D0">
        <w:rPr>
          <w:rFonts w:ascii="Times New Roman" w:hAnsi="Times New Roman" w:cs="Times New Roman"/>
        </w:rPr>
        <w:t>так</w:t>
      </w:r>
      <w:r w:rsidR="003334D0">
        <w:rPr>
          <w:rFonts w:ascii="Times New Roman" w:hAnsi="Times New Roman" w:cs="Times New Roman"/>
        </w:rPr>
        <w:t>тильные указатели уровня этажа.</w:t>
      </w:r>
    </w:p>
    <w:p w:rsidR="001D7F93" w:rsidRDefault="001D7F93" w:rsidP="003334D0">
      <w:pPr>
        <w:ind w:right="-5"/>
        <w:rPr>
          <w:rFonts w:ascii="Times New Roman" w:hAnsi="Times New Roman" w:cs="Times New Roman"/>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85"/>
        <w:gridCol w:w="6768"/>
      </w:tblGrid>
      <w:tr w:rsidR="003334D0" w:rsidRPr="003334D0" w:rsidTr="003C697F">
        <w:tc>
          <w:tcPr>
            <w:tcW w:w="3085" w:type="dxa"/>
          </w:tcPr>
          <w:p w:rsidR="003334D0" w:rsidRPr="003334D0" w:rsidRDefault="003C697F" w:rsidP="003334D0">
            <w:pPr>
              <w:ind w:right="-5"/>
              <w:jc w:val="both"/>
              <w:rPr>
                <w:rFonts w:ascii="Times New Roman" w:hAnsi="Times New Roman" w:cs="Times New Roman"/>
              </w:rPr>
            </w:pPr>
            <w:r w:rsidRPr="003334D0">
              <w:rPr>
                <w:rFonts w:ascii="Times New Roman" w:hAnsi="Times New Roman" w:cs="Times New Roman"/>
              </w:rPr>
              <w:object w:dxaOrig="13020" w:dyaOrig="10935">
                <v:shape id="_x0000_i1039" type="#_x0000_t75" style="width:135.65pt;height:113pt" o:ole="">
                  <v:imagedata r:id="rId51" o:title=""/>
                </v:shape>
                <o:OLEObject Type="Embed" ProgID="PBrush" ShapeID="_x0000_i1039" DrawAspect="Content" ObjectID="_1544246624" r:id="rId52"/>
              </w:object>
            </w:r>
          </w:p>
        </w:tc>
        <w:tc>
          <w:tcPr>
            <w:tcW w:w="6768" w:type="dxa"/>
          </w:tcPr>
          <w:p w:rsidR="003334D0" w:rsidRPr="003334D0" w:rsidRDefault="003C697F" w:rsidP="003C697F">
            <w:pPr>
              <w:tabs>
                <w:tab w:val="left" w:pos="9000"/>
                <w:tab w:val="left" w:pos="9355"/>
              </w:tabs>
              <w:ind w:right="-5"/>
              <w:rPr>
                <w:rFonts w:ascii="Times New Roman" w:hAnsi="Times New Roman" w:cs="Times New Roman"/>
              </w:rPr>
            </w:pPr>
            <w:r w:rsidRPr="003334D0">
              <w:rPr>
                <w:rFonts w:ascii="Times New Roman" w:hAnsi="Times New Roman" w:cs="Times New Roman"/>
              </w:rPr>
              <w:t xml:space="preserve">Напротив выхода из таких лифтов на высоте </w:t>
            </w:r>
            <w:smartTag w:uri="urn:schemas-microsoft-com:office:smarttags" w:element="metricconverter">
              <w:smartTagPr>
                <w:attr w:name="ProductID" w:val="1,5 м"/>
              </w:smartTagPr>
              <w:r w:rsidRPr="003334D0">
                <w:rPr>
                  <w:rFonts w:ascii="Times New Roman" w:hAnsi="Times New Roman" w:cs="Times New Roman"/>
                </w:rPr>
                <w:t>1,5 м</w:t>
              </w:r>
            </w:smartTag>
            <w:r w:rsidRPr="003334D0">
              <w:rPr>
                <w:rFonts w:ascii="Times New Roman" w:hAnsi="Times New Roman" w:cs="Times New Roman"/>
              </w:rPr>
              <w:t xml:space="preserve"> должно быть цифровое обозначение этажа размером не менее </w:t>
            </w:r>
            <w:smartTag w:uri="urn:schemas-microsoft-com:office:smarttags" w:element="metricconverter">
              <w:smartTagPr>
                <w:attr w:name="ProductID" w:val="0,1 м"/>
              </w:smartTagPr>
              <w:r w:rsidRPr="003334D0">
                <w:rPr>
                  <w:rFonts w:ascii="Times New Roman" w:hAnsi="Times New Roman" w:cs="Times New Roman"/>
                </w:rPr>
                <w:t>0,1 м</w:t>
              </w:r>
            </w:smartTag>
            <w:r w:rsidRPr="003334D0">
              <w:rPr>
                <w:rFonts w:ascii="Times New Roman" w:hAnsi="Times New Roman" w:cs="Times New Roman"/>
              </w:rPr>
              <w:t>, контрастное по отношению к фону стены</w:t>
            </w:r>
          </w:p>
        </w:tc>
      </w:tr>
    </w:tbl>
    <w:p w:rsidR="003334D0" w:rsidRPr="003334D0" w:rsidRDefault="003334D0" w:rsidP="003334D0">
      <w:pPr>
        <w:ind w:right="-5"/>
        <w:rPr>
          <w:rFonts w:ascii="Times New Roman" w:hAnsi="Times New Roman" w:cs="Times New Roman"/>
          <w:color w:val="auto"/>
        </w:rPr>
      </w:pPr>
    </w:p>
    <w:p w:rsidR="003334D0" w:rsidRPr="003334D0" w:rsidRDefault="001D7F93" w:rsidP="003334D0">
      <w:pPr>
        <w:tabs>
          <w:tab w:val="left" w:pos="-3402"/>
        </w:tabs>
        <w:jc w:val="both"/>
        <w:rPr>
          <w:rFonts w:ascii="Times New Roman" w:hAnsi="Times New Roman" w:cs="Times New Roman"/>
          <w:color w:val="auto"/>
        </w:rPr>
      </w:pPr>
      <w:r w:rsidRPr="003334D0">
        <w:rPr>
          <w:rFonts w:ascii="Times New Roman" w:hAnsi="Times New Roman" w:cs="Times New Roman"/>
          <w:color w:val="auto"/>
        </w:rPr>
        <w:t>Приборы и устройства (для открывания и закрытия дверей, горизонтальные поручни, кнопки и др.):</w:t>
      </w:r>
    </w:p>
    <w:p w:rsidR="003334D0" w:rsidRPr="003334D0" w:rsidRDefault="001D7F93" w:rsidP="003334D0">
      <w:pPr>
        <w:tabs>
          <w:tab w:val="left" w:pos="-3402"/>
        </w:tabs>
        <w:jc w:val="both"/>
        <w:rPr>
          <w:rFonts w:ascii="Times New Roman" w:hAnsi="Times New Roman" w:cs="Times New Roman"/>
          <w:color w:val="auto"/>
        </w:rPr>
      </w:pPr>
      <w:r w:rsidRPr="003334D0">
        <w:rPr>
          <w:rFonts w:ascii="Times New Roman" w:hAnsi="Times New Roman" w:cs="Times New Roman"/>
          <w:color w:val="auto"/>
        </w:rPr>
        <w:t>иметь форму, позволяющую управлять одной рукой;</w:t>
      </w:r>
    </w:p>
    <w:p w:rsidR="003334D0" w:rsidRPr="003334D0" w:rsidRDefault="001D7F93" w:rsidP="003334D0">
      <w:pPr>
        <w:tabs>
          <w:tab w:val="left" w:pos="-3402"/>
        </w:tabs>
        <w:jc w:val="both"/>
        <w:rPr>
          <w:rFonts w:ascii="Times New Roman" w:hAnsi="Times New Roman" w:cs="Times New Roman"/>
          <w:color w:val="auto"/>
        </w:rPr>
      </w:pPr>
      <w:proofErr w:type="gramStart"/>
      <w:r w:rsidRPr="003334D0">
        <w:rPr>
          <w:rFonts w:ascii="Times New Roman" w:hAnsi="Times New Roman" w:cs="Times New Roman"/>
          <w:color w:val="auto"/>
        </w:rPr>
        <w:t>легкоуправляемые</w:t>
      </w:r>
      <w:proofErr w:type="gramEnd"/>
      <w:r w:rsidRPr="003334D0">
        <w:rPr>
          <w:rFonts w:ascii="Times New Roman" w:hAnsi="Times New Roman" w:cs="Times New Roman"/>
          <w:color w:val="auto"/>
        </w:rPr>
        <w:t>; легко доступные с обеих сторон;</w:t>
      </w:r>
    </w:p>
    <w:p w:rsidR="001D7F93" w:rsidRPr="003334D0" w:rsidRDefault="001D7F93" w:rsidP="003334D0">
      <w:pPr>
        <w:jc w:val="both"/>
        <w:rPr>
          <w:rFonts w:ascii="Times New Roman" w:hAnsi="Times New Roman" w:cs="Times New Roman"/>
          <w:color w:val="auto"/>
        </w:rPr>
      </w:pPr>
      <w:r w:rsidRPr="003334D0">
        <w:rPr>
          <w:rFonts w:ascii="Times New Roman" w:hAnsi="Times New Roman" w:cs="Times New Roman"/>
          <w:color w:val="auto"/>
        </w:rPr>
        <w:t xml:space="preserve">на высоте от </w:t>
      </w:r>
      <w:smartTag w:uri="urn:schemas-microsoft-com:office:smarttags" w:element="metricconverter">
        <w:smartTagPr>
          <w:attr w:name="ProductID" w:val="0,85 м"/>
        </w:smartTagPr>
        <w:r w:rsidRPr="003334D0">
          <w:rPr>
            <w:rFonts w:ascii="Times New Roman" w:hAnsi="Times New Roman" w:cs="Times New Roman"/>
            <w:color w:val="auto"/>
          </w:rPr>
          <w:t>0,85 м</w:t>
        </w:r>
      </w:smartTag>
      <w:r w:rsidRPr="003334D0">
        <w:rPr>
          <w:rFonts w:ascii="Times New Roman" w:hAnsi="Times New Roman" w:cs="Times New Roman"/>
          <w:color w:val="auto"/>
        </w:rPr>
        <w:t xml:space="preserve"> до </w:t>
      </w:r>
      <w:smartTag w:uri="urn:schemas-microsoft-com:office:smarttags" w:element="metricconverter">
        <w:smartTagPr>
          <w:attr w:name="ProductID" w:val="1,1 м"/>
        </w:smartTagPr>
        <w:r w:rsidRPr="003334D0">
          <w:rPr>
            <w:rFonts w:ascii="Times New Roman" w:hAnsi="Times New Roman" w:cs="Times New Roman"/>
            <w:color w:val="auto"/>
          </w:rPr>
          <w:t>1,1 м</w:t>
        </w:r>
      </w:smartTag>
      <w:r w:rsidRPr="003334D0">
        <w:rPr>
          <w:rFonts w:ascii="Times New Roman" w:hAnsi="Times New Roman" w:cs="Times New Roman"/>
          <w:color w:val="auto"/>
        </w:rPr>
        <w:t xml:space="preserve"> от пола; на расстоянии не менее </w:t>
      </w:r>
      <w:smartTag w:uri="urn:schemas-microsoft-com:office:smarttags" w:element="metricconverter">
        <w:smartTagPr>
          <w:attr w:name="ProductID" w:val="0,4 м"/>
        </w:smartTagPr>
        <w:r w:rsidRPr="003334D0">
          <w:rPr>
            <w:rFonts w:ascii="Times New Roman" w:hAnsi="Times New Roman" w:cs="Times New Roman"/>
            <w:color w:val="auto"/>
          </w:rPr>
          <w:t>0,4 м</w:t>
        </w:r>
      </w:smartTag>
      <w:r w:rsidRPr="003334D0">
        <w:rPr>
          <w:rFonts w:ascii="Times New Roman" w:hAnsi="Times New Roman" w:cs="Times New Roman"/>
          <w:color w:val="auto"/>
        </w:rPr>
        <w:t xml:space="preserve"> от боковой стены.</w:t>
      </w:r>
    </w:p>
    <w:p w:rsidR="001D7F93" w:rsidRPr="003334D0" w:rsidRDefault="001D7F93" w:rsidP="003334D0">
      <w:pPr>
        <w:tabs>
          <w:tab w:val="left" w:pos="-3402"/>
        </w:tabs>
        <w:ind w:right="-5"/>
        <w:jc w:val="both"/>
        <w:rPr>
          <w:rFonts w:ascii="Times New Roman" w:hAnsi="Times New Roman" w:cs="Times New Roman"/>
          <w:color w:val="auto"/>
        </w:rPr>
      </w:pPr>
    </w:p>
    <w:p w:rsidR="001D7F93" w:rsidRPr="002B2CAF" w:rsidRDefault="001D7F93" w:rsidP="002B2CAF">
      <w:pPr>
        <w:jc w:val="center"/>
        <w:outlineLvl w:val="3"/>
        <w:rPr>
          <w:rFonts w:ascii="Times New Roman" w:eastAsia="Times New Roman" w:hAnsi="Times New Roman" w:cs="Times New Roman"/>
          <w:b/>
          <w:bCs/>
          <w:color w:val="auto"/>
        </w:rPr>
      </w:pPr>
      <w:r w:rsidRPr="002B2CAF">
        <w:rPr>
          <w:rFonts w:ascii="Times New Roman" w:eastAsia="Times New Roman" w:hAnsi="Times New Roman" w:cs="Times New Roman"/>
          <w:b/>
          <w:bCs/>
          <w:color w:val="auto"/>
        </w:rPr>
        <w:lastRenderedPageBreak/>
        <w:t>4. Зона целевого назначения объекта</w:t>
      </w:r>
    </w:p>
    <w:p w:rsidR="003334D0" w:rsidRPr="003334D0" w:rsidRDefault="003334D0" w:rsidP="003235FD">
      <w:pPr>
        <w:pStyle w:val="a6"/>
        <w:spacing w:before="0" w:beforeAutospacing="0" w:after="0" w:afterAutospacing="0"/>
        <w:jc w:val="both"/>
      </w:pPr>
    </w:p>
    <w:p w:rsidR="001D7F93" w:rsidRPr="003334D0" w:rsidRDefault="001D7F93" w:rsidP="003235FD">
      <w:pPr>
        <w:pStyle w:val="a6"/>
        <w:spacing w:before="0" w:beforeAutospacing="0" w:after="0" w:afterAutospacing="0"/>
        <w:jc w:val="both"/>
      </w:pPr>
      <w:r w:rsidRPr="003334D0">
        <w:t xml:space="preserve">Название зоны «Зона целевого назначения здания (целевого посещения объекта)» позволяет определить и основное требование к состоянию доступности объекта в соответствии с его назначением – доступность мест целевого назначения объекта и путей движения к ним. </w:t>
      </w:r>
    </w:p>
    <w:p w:rsidR="001D7F93" w:rsidRPr="003334D0" w:rsidRDefault="001D7F93" w:rsidP="003235FD">
      <w:pPr>
        <w:pStyle w:val="a6"/>
        <w:spacing w:before="0" w:beforeAutospacing="0" w:after="0" w:afterAutospacing="0"/>
        <w:jc w:val="both"/>
      </w:pPr>
      <w:r w:rsidRPr="003334D0">
        <w:t xml:space="preserve">Места целевого назначения могут быть универсальными либо специально выделенными для инвалидов и других </w:t>
      </w:r>
      <w:proofErr w:type="spellStart"/>
      <w:r w:rsidRPr="003334D0">
        <w:t>маломобильных</w:t>
      </w:r>
      <w:proofErr w:type="spellEnd"/>
      <w:r w:rsidRPr="003334D0">
        <w:t xml:space="preserve"> групп населения.</w:t>
      </w:r>
    </w:p>
    <w:p w:rsidR="001D7F93" w:rsidRPr="003334D0" w:rsidRDefault="001D7F93" w:rsidP="003235FD">
      <w:pPr>
        <w:pStyle w:val="a6"/>
        <w:spacing w:before="0" w:beforeAutospacing="0" w:after="0" w:afterAutospacing="0"/>
        <w:jc w:val="both"/>
      </w:pPr>
      <w:r w:rsidRPr="003334D0">
        <w:t>Вариант "А" (универсальный проект) - доступность для инвалидов любого места в здании, а именно - общих путей движения и мест обслуживания - не менее 5% общего числа таких мест, предназначенных для обслуживания.</w:t>
      </w:r>
    </w:p>
    <w:p w:rsidR="001D7F93" w:rsidRPr="003334D0" w:rsidRDefault="001D7F93" w:rsidP="003235FD">
      <w:pPr>
        <w:pStyle w:val="a6"/>
        <w:spacing w:before="0" w:beforeAutospacing="0" w:after="0" w:afterAutospacing="0"/>
        <w:jc w:val="both"/>
      </w:pPr>
      <w:proofErr w:type="gramStart"/>
      <w:r w:rsidRPr="003334D0">
        <w:t>Вариант "Б" (разумное приспособление) - при технической невозможности обеспечить доступность и удобство для всех категорий граждан мест целевого назначения (или целевого посещения) необходимо предложить организацию специально выделенной зоны или участка (например, у входной зоны) либо обеспечить предоставление соответствующей услуги (услуг) в иной, альтернативной форме: дистанционно, на дому, или в ином месте пребывания гражданина.</w:t>
      </w:r>
      <w:proofErr w:type="gramEnd"/>
    </w:p>
    <w:p w:rsidR="001D7F93" w:rsidRPr="003334D0" w:rsidRDefault="001D7F93" w:rsidP="003235FD">
      <w:pPr>
        <w:pStyle w:val="a6"/>
        <w:spacing w:before="0" w:beforeAutospacing="0" w:after="0" w:afterAutospacing="0"/>
        <w:jc w:val="both"/>
      </w:pPr>
      <w:r w:rsidRPr="003334D0">
        <w:t>При подборе и расстановке приборов и устройств, технологического и другого оборудования следует исходить из того, что зона досягаемости для посетителя в кресле-коляске должна находиться в пределах:</w:t>
      </w:r>
    </w:p>
    <w:p w:rsidR="001D7F93" w:rsidRPr="003334D0" w:rsidRDefault="001D7F93" w:rsidP="003235FD">
      <w:pPr>
        <w:pStyle w:val="a6"/>
        <w:spacing w:before="0" w:beforeAutospacing="0" w:after="0" w:afterAutospacing="0"/>
        <w:jc w:val="both"/>
      </w:pPr>
      <w:r w:rsidRPr="003334D0">
        <w:t xml:space="preserve">- при расположении сбоку от посетителя - не выше </w:t>
      </w:r>
      <w:smartTag w:uri="urn:schemas-microsoft-com:office:smarttags" w:element="metricconverter">
        <w:smartTagPr>
          <w:attr w:name="ProductID" w:val="1,4 м"/>
        </w:smartTagPr>
        <w:r w:rsidRPr="003334D0">
          <w:t>1,4 м</w:t>
        </w:r>
      </w:smartTag>
      <w:r w:rsidRPr="003334D0">
        <w:t xml:space="preserve"> и не ниже </w:t>
      </w:r>
      <w:smartTag w:uri="urn:schemas-microsoft-com:office:smarttags" w:element="metricconverter">
        <w:smartTagPr>
          <w:attr w:name="ProductID" w:val="0,3 м"/>
        </w:smartTagPr>
        <w:r w:rsidRPr="003334D0">
          <w:t>0,3 м</w:t>
        </w:r>
      </w:smartTag>
      <w:r w:rsidRPr="003334D0">
        <w:t xml:space="preserve"> от пола;</w:t>
      </w:r>
    </w:p>
    <w:p w:rsidR="001D7F93" w:rsidRPr="003334D0" w:rsidRDefault="001D7F93" w:rsidP="003235FD">
      <w:pPr>
        <w:pStyle w:val="a6"/>
        <w:spacing w:before="0" w:beforeAutospacing="0" w:after="0" w:afterAutospacing="0"/>
        <w:jc w:val="both"/>
      </w:pPr>
      <w:r w:rsidRPr="003334D0">
        <w:t xml:space="preserve">- при фронтальном подходе - не выше </w:t>
      </w:r>
      <w:smartTag w:uri="urn:schemas-microsoft-com:office:smarttags" w:element="metricconverter">
        <w:smartTagPr>
          <w:attr w:name="ProductID" w:val="1,2 м"/>
        </w:smartTagPr>
        <w:r w:rsidRPr="003334D0">
          <w:t>1,2 м</w:t>
        </w:r>
      </w:smartTag>
      <w:r w:rsidRPr="003334D0">
        <w:t xml:space="preserve"> и не ниже </w:t>
      </w:r>
      <w:smartTag w:uri="urn:schemas-microsoft-com:office:smarttags" w:element="metricconverter">
        <w:smartTagPr>
          <w:attr w:name="ProductID" w:val="0,4 м"/>
        </w:smartTagPr>
        <w:r w:rsidRPr="003334D0">
          <w:t>0,4 м</w:t>
        </w:r>
      </w:smartTag>
      <w:r w:rsidRPr="003334D0">
        <w:t xml:space="preserve"> от пола.</w:t>
      </w:r>
    </w:p>
    <w:p w:rsidR="001D7F93" w:rsidRPr="003334D0" w:rsidRDefault="001D7F93" w:rsidP="003235FD">
      <w:pPr>
        <w:pStyle w:val="a6"/>
        <w:spacing w:before="0" w:beforeAutospacing="0" w:after="0" w:afterAutospacing="0"/>
        <w:jc w:val="both"/>
      </w:pPr>
      <w:r w:rsidRPr="003334D0">
        <w:t xml:space="preserve">Поверхность столов индивидуального пользования, справочных и других мест обслуживания, используемых посетителями на креслах-колясках, должна находиться на высоте не более </w:t>
      </w:r>
      <w:smartTag w:uri="urn:schemas-microsoft-com:office:smarttags" w:element="metricconverter">
        <w:smartTagPr>
          <w:attr w:name="ProductID" w:val="0,85 м"/>
        </w:smartTagPr>
        <w:r w:rsidRPr="003334D0">
          <w:t>0,85 м</w:t>
        </w:r>
      </w:smartTag>
      <w:r w:rsidRPr="003334D0">
        <w:t xml:space="preserve"> над уровнем пола.</w:t>
      </w:r>
    </w:p>
    <w:p w:rsidR="001D7F93" w:rsidRPr="003334D0" w:rsidRDefault="001D7F93" w:rsidP="003235FD">
      <w:pPr>
        <w:pStyle w:val="a6"/>
        <w:spacing w:before="0" w:beforeAutospacing="0" w:after="0" w:afterAutospacing="0"/>
        <w:jc w:val="both"/>
      </w:pPr>
      <w:r w:rsidRPr="003334D0">
        <w:t xml:space="preserve">Ширина и высота проема для ног должна быть не менее </w:t>
      </w:r>
      <w:smartTag w:uri="urn:schemas-microsoft-com:office:smarttags" w:element="metricconverter">
        <w:smartTagPr>
          <w:attr w:name="ProductID" w:val="0,75 м"/>
        </w:smartTagPr>
        <w:r w:rsidRPr="003334D0">
          <w:t>0,75 м</w:t>
        </w:r>
      </w:smartTag>
      <w:r w:rsidRPr="003334D0">
        <w:t>, глубиной не менее 0,49 м.</w:t>
      </w:r>
    </w:p>
    <w:p w:rsidR="001D7F93" w:rsidRPr="003334D0" w:rsidRDefault="001D7F93" w:rsidP="003235FD">
      <w:pPr>
        <w:pStyle w:val="a6"/>
        <w:spacing w:before="0" w:beforeAutospacing="0" w:after="0" w:afterAutospacing="0"/>
        <w:jc w:val="both"/>
      </w:pPr>
      <w:r w:rsidRPr="003334D0">
        <w:t xml:space="preserve">Ширина рабочего фронта прилавка, стола, и т.п. у места получения услуги должна быть не менее </w:t>
      </w:r>
      <w:smartTag w:uri="urn:schemas-microsoft-com:office:smarttags" w:element="metricconverter">
        <w:smartTagPr>
          <w:attr w:name="ProductID" w:val="1,0 м"/>
        </w:smartTagPr>
        <w:r w:rsidRPr="003334D0">
          <w:t>1,0 м</w:t>
        </w:r>
      </w:smartTag>
      <w:r w:rsidRPr="003334D0">
        <w:t>.</w:t>
      </w:r>
    </w:p>
    <w:p w:rsidR="001D7F93" w:rsidRPr="003334D0" w:rsidRDefault="001D7F93" w:rsidP="003235FD">
      <w:pPr>
        <w:pStyle w:val="a6"/>
        <w:spacing w:before="0" w:beforeAutospacing="0" w:after="0" w:afterAutospacing="0"/>
        <w:jc w:val="both"/>
      </w:pPr>
      <w:r w:rsidRPr="003334D0">
        <w:t xml:space="preserve">Места для лиц с дефектами слуха следует размещать на расстоянии не более </w:t>
      </w:r>
      <w:smartTag w:uri="urn:schemas-microsoft-com:office:smarttags" w:element="metricconverter">
        <w:smartTagPr>
          <w:attr w:name="ProductID" w:val="3 м"/>
        </w:smartTagPr>
        <w:r w:rsidRPr="003334D0">
          <w:t>3 м</w:t>
        </w:r>
      </w:smartTag>
      <w:r w:rsidRPr="003334D0">
        <w:t xml:space="preserve"> от источника звука или оборудовать специальными персональными приборами усиления звука.</w:t>
      </w:r>
    </w:p>
    <w:p w:rsidR="001D7F93" w:rsidRPr="003334D0" w:rsidRDefault="001D7F93" w:rsidP="003235FD">
      <w:pPr>
        <w:pStyle w:val="a6"/>
        <w:spacing w:before="0" w:beforeAutospacing="0" w:after="0" w:afterAutospacing="0"/>
        <w:jc w:val="both"/>
      </w:pPr>
    </w:p>
    <w:p w:rsidR="001D7F93" w:rsidRPr="002B2CAF" w:rsidRDefault="001D7F93" w:rsidP="002B2CAF">
      <w:pPr>
        <w:tabs>
          <w:tab w:val="left" w:pos="236"/>
          <w:tab w:val="left" w:pos="9000"/>
          <w:tab w:val="left" w:pos="9355"/>
        </w:tabs>
        <w:ind w:left="3" w:right="-6"/>
        <w:jc w:val="center"/>
        <w:rPr>
          <w:rFonts w:ascii="Times New Roman" w:hAnsi="Times New Roman" w:cs="Times New Roman"/>
          <w:b/>
          <w:color w:val="auto"/>
        </w:rPr>
      </w:pPr>
      <w:r w:rsidRPr="002B2CAF">
        <w:rPr>
          <w:rFonts w:ascii="Times New Roman" w:hAnsi="Times New Roman" w:cs="Times New Roman"/>
          <w:b/>
          <w:color w:val="auto"/>
        </w:rPr>
        <w:t>5. Санитарно-гигиеническ</w:t>
      </w:r>
      <w:r w:rsidR="002B2CAF" w:rsidRPr="002B2CAF">
        <w:rPr>
          <w:rFonts w:ascii="Times New Roman" w:hAnsi="Times New Roman" w:cs="Times New Roman"/>
          <w:b/>
          <w:color w:val="auto"/>
        </w:rPr>
        <w:t>о</w:t>
      </w:r>
      <w:r w:rsidRPr="002B2CAF">
        <w:rPr>
          <w:rFonts w:ascii="Times New Roman" w:hAnsi="Times New Roman" w:cs="Times New Roman"/>
          <w:b/>
          <w:color w:val="auto"/>
        </w:rPr>
        <w:t>е помещени</w:t>
      </w:r>
      <w:r w:rsidR="002B2CAF" w:rsidRPr="002B2CAF">
        <w:rPr>
          <w:rFonts w:ascii="Times New Roman" w:hAnsi="Times New Roman" w:cs="Times New Roman"/>
          <w:b/>
          <w:color w:val="auto"/>
        </w:rPr>
        <w:t>е</w:t>
      </w:r>
    </w:p>
    <w:p w:rsidR="001D7F93" w:rsidRPr="003235FD" w:rsidRDefault="001D7F93" w:rsidP="003235FD">
      <w:pPr>
        <w:pStyle w:val="a6"/>
        <w:spacing w:before="0" w:beforeAutospacing="0" w:after="0" w:afterAutospacing="0"/>
        <w:jc w:val="both"/>
      </w:pPr>
    </w:p>
    <w:p w:rsidR="001D7F93" w:rsidRPr="003235FD" w:rsidRDefault="001D7F93" w:rsidP="003235FD">
      <w:pPr>
        <w:pStyle w:val="a6"/>
        <w:spacing w:before="0" w:beforeAutospacing="0" w:after="0" w:afterAutospacing="0"/>
        <w:jc w:val="both"/>
      </w:pPr>
      <w:proofErr w:type="gramStart"/>
      <w:r w:rsidRPr="003235FD">
        <w:t xml:space="preserve">Во всех зданиях, где имеются санитарно-бытовые помещения, должны быть предусмотрены специально оборудованные для МГН места в раздевальных, универсальные кабины в уборных и душевых, ванных. </w:t>
      </w:r>
      <w:proofErr w:type="gramEnd"/>
    </w:p>
    <w:p w:rsidR="001D7F93" w:rsidRPr="003235FD" w:rsidRDefault="001D7F93" w:rsidP="003235FD">
      <w:pPr>
        <w:pStyle w:val="a6"/>
        <w:spacing w:before="0" w:beforeAutospacing="0" w:after="0" w:afterAutospacing="0"/>
        <w:jc w:val="both"/>
      </w:pPr>
      <w:r w:rsidRPr="003235FD">
        <w:t>Основные элементы оборудования санитарно-бытовых помещений.</w:t>
      </w:r>
    </w:p>
    <w:p w:rsidR="001D7F93" w:rsidRPr="003235FD" w:rsidRDefault="001D7F93" w:rsidP="003235FD">
      <w:pPr>
        <w:pStyle w:val="a6"/>
        <w:spacing w:before="0" w:beforeAutospacing="0" w:after="0" w:afterAutospacing="0"/>
        <w:jc w:val="both"/>
      </w:pPr>
      <w:r w:rsidRPr="003235FD">
        <w:t>1. Табличка на двери</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35"/>
        <w:gridCol w:w="7618"/>
      </w:tblGrid>
      <w:tr w:rsidR="003235FD" w:rsidRPr="003235FD" w:rsidTr="003235FD">
        <w:tc>
          <w:tcPr>
            <w:tcW w:w="2235" w:type="dxa"/>
          </w:tcPr>
          <w:p w:rsidR="003235FD" w:rsidRPr="003235FD" w:rsidRDefault="003235FD" w:rsidP="001D7F93">
            <w:pPr>
              <w:jc w:val="both"/>
              <w:rPr>
                <w:rFonts w:ascii="Times New Roman" w:hAnsi="Times New Roman" w:cs="Times New Roman"/>
              </w:rPr>
            </w:pPr>
            <w:r w:rsidRPr="003235FD">
              <w:rPr>
                <w:rFonts w:ascii="Times New Roman" w:hAnsi="Times New Roman" w:cs="Times New Roman"/>
              </w:rPr>
              <w:object w:dxaOrig="1890" w:dyaOrig="1800">
                <v:shape id="_x0000_i1040" type="#_x0000_t75" style="width:94.6pt;height:90.4pt" o:ole="">
                  <v:imagedata r:id="rId53" o:title=""/>
                </v:shape>
                <o:OLEObject Type="Embed" ProgID="PBrush" ShapeID="_x0000_i1040" DrawAspect="Content" ObjectID="_1544246625" r:id="rId54"/>
              </w:object>
            </w:r>
          </w:p>
        </w:tc>
        <w:tc>
          <w:tcPr>
            <w:tcW w:w="7618" w:type="dxa"/>
          </w:tcPr>
          <w:p w:rsidR="003235FD" w:rsidRPr="003235FD" w:rsidRDefault="003235FD" w:rsidP="001D7F93">
            <w:pPr>
              <w:jc w:val="both"/>
              <w:rPr>
                <w:rFonts w:ascii="Times New Roman" w:hAnsi="Times New Roman" w:cs="Times New Roman"/>
              </w:rPr>
            </w:pPr>
            <w:r w:rsidRPr="003235FD">
              <w:rPr>
                <w:rFonts w:ascii="Times New Roman" w:hAnsi="Times New Roman" w:cs="Times New Roman"/>
              </w:rPr>
              <w:t xml:space="preserve">Должен быть международный знак «доступно для инвалида». Желтый цвет является оптимальным для </w:t>
            </w:r>
            <w:proofErr w:type="gramStart"/>
            <w:r w:rsidRPr="003235FD">
              <w:rPr>
                <w:rFonts w:ascii="Times New Roman" w:hAnsi="Times New Roman" w:cs="Times New Roman"/>
              </w:rPr>
              <w:t>слабовидящих</w:t>
            </w:r>
            <w:proofErr w:type="gramEnd"/>
            <w:r w:rsidRPr="003235FD">
              <w:rPr>
                <w:rFonts w:ascii="Times New Roman" w:hAnsi="Times New Roman" w:cs="Times New Roman"/>
              </w:rPr>
              <w:t>. Размер не менее 10х10 см. Высота размещения 120-</w:t>
            </w:r>
            <w:smartTag w:uri="urn:schemas-microsoft-com:office:smarttags" w:element="metricconverter">
              <w:smartTagPr>
                <w:attr w:name="ProductID" w:val="150 см"/>
              </w:smartTagPr>
              <w:r w:rsidRPr="003235FD">
                <w:rPr>
                  <w:rFonts w:ascii="Times New Roman" w:hAnsi="Times New Roman" w:cs="Times New Roman"/>
                </w:rPr>
                <w:t>150 см</w:t>
              </w:r>
            </w:smartTag>
            <w:r w:rsidRPr="003235FD">
              <w:rPr>
                <w:rFonts w:ascii="Times New Roman" w:hAnsi="Times New Roman" w:cs="Times New Roman"/>
              </w:rPr>
              <w:t xml:space="preserve"> от пола.</w:t>
            </w:r>
          </w:p>
        </w:tc>
      </w:tr>
    </w:tbl>
    <w:p w:rsidR="001D7F93" w:rsidRPr="003235FD" w:rsidRDefault="001D7F93" w:rsidP="003235FD">
      <w:pPr>
        <w:pStyle w:val="a6"/>
        <w:spacing w:before="0" w:beforeAutospacing="0" w:after="0" w:afterAutospacing="0"/>
        <w:jc w:val="both"/>
      </w:pPr>
      <w:r w:rsidRPr="003235FD">
        <w:t>У дверей санитарно-гигиенических помещений или</w:t>
      </w:r>
      <w:r w:rsidR="002401E0">
        <w:t xml:space="preserve"> </w:t>
      </w:r>
      <w:r w:rsidRPr="003235FD">
        <w:t xml:space="preserve">у специализированных кабинок (уборная, душевая, ванная и т.п.) следует предусматривать специальные знаки (в том числе рельефные) на высоте </w:t>
      </w:r>
      <w:smartTag w:uri="urn:schemas-microsoft-com:office:smarttags" w:element="metricconverter">
        <w:smartTagPr>
          <w:attr w:name="ProductID" w:val="1,35 м"/>
        </w:smartTagPr>
        <w:r w:rsidRPr="003235FD">
          <w:t>1,35 м</w:t>
        </w:r>
      </w:smartTag>
      <w:r w:rsidRPr="003235FD">
        <w:t>.</w:t>
      </w:r>
    </w:p>
    <w:p w:rsidR="001D7F93" w:rsidRPr="003235FD" w:rsidRDefault="001D7F93" w:rsidP="003235FD">
      <w:pPr>
        <w:pStyle w:val="a6"/>
        <w:spacing w:before="0" w:beforeAutospacing="0" w:after="0" w:afterAutospacing="0"/>
        <w:jc w:val="both"/>
      </w:pPr>
      <w:r w:rsidRPr="003235FD">
        <w:t xml:space="preserve">2. Дверь должна открываться наружу. Защелка на двери должна предусматривать возможность открытия снаружи в экстренном случае. На двери с внутренней стороны должен быть установлен поручень. Над входом в эти помещения рекомендуется устанавливать световые мигающие </w:t>
      </w:r>
      <w:proofErr w:type="spellStart"/>
      <w:r w:rsidRPr="003235FD">
        <w:t>оповещатели</w:t>
      </w:r>
      <w:proofErr w:type="spellEnd"/>
      <w:r w:rsidRPr="003235FD">
        <w:t>, срабатывающие при нажатии тревожной кнопки.</w:t>
      </w:r>
    </w:p>
    <w:p w:rsidR="001D7F93" w:rsidRPr="003235FD" w:rsidRDefault="003235FD" w:rsidP="003235FD">
      <w:pPr>
        <w:pStyle w:val="a6"/>
        <w:spacing w:before="0" w:beforeAutospacing="0" w:after="0" w:afterAutospacing="0"/>
        <w:jc w:val="both"/>
      </w:pPr>
      <w:r w:rsidRPr="003235FD">
        <w:lastRenderedPageBreak/>
        <w:t xml:space="preserve">3. </w:t>
      </w:r>
      <w:r w:rsidR="001D7F93" w:rsidRPr="003235FD">
        <w:t xml:space="preserve">Ручка на двери такая, чтобы легко было дверь открыть даже одной рукой. Располагается на высоте 0,8 – </w:t>
      </w:r>
      <w:smartTag w:uri="urn:schemas-microsoft-com:office:smarttags" w:element="metricconverter">
        <w:smartTagPr>
          <w:attr w:name="ProductID" w:val="0,9 м"/>
        </w:smartTagPr>
        <w:r w:rsidR="001D7F93" w:rsidRPr="003235FD">
          <w:t>0,9 м</w:t>
        </w:r>
      </w:smartTag>
      <w:r>
        <w:t xml:space="preserve"> от пола.</w:t>
      </w:r>
    </w:p>
    <w:p w:rsidR="001D7F93" w:rsidRPr="003235FD" w:rsidRDefault="003235FD" w:rsidP="003235FD">
      <w:pPr>
        <w:pStyle w:val="a6"/>
        <w:spacing w:before="0" w:beforeAutospacing="0" w:after="0" w:afterAutospacing="0"/>
        <w:jc w:val="both"/>
      </w:pPr>
      <w:r w:rsidRPr="003235FD">
        <w:t xml:space="preserve">4. </w:t>
      </w:r>
      <w:r w:rsidR="001D7F93" w:rsidRPr="003235FD">
        <w:t xml:space="preserve">Пороги в туалете – отсутствие, либо не выше </w:t>
      </w:r>
      <w:smartTag w:uri="urn:schemas-microsoft-com:office:smarttags" w:element="metricconverter">
        <w:smartTagPr>
          <w:attr w:name="ProductID" w:val="0,014 м"/>
        </w:smartTagPr>
        <w:r w:rsidR="001D7F93" w:rsidRPr="003235FD">
          <w:t>0,014 м</w:t>
        </w:r>
      </w:smartTag>
      <w:r w:rsidR="001D7F93" w:rsidRPr="003235FD">
        <w:t>.</w:t>
      </w:r>
    </w:p>
    <w:p w:rsidR="001D7F93" w:rsidRPr="003235FD" w:rsidRDefault="003235FD" w:rsidP="003235FD">
      <w:pPr>
        <w:pStyle w:val="a6"/>
        <w:spacing w:before="0" w:beforeAutospacing="0" w:after="0" w:afterAutospacing="0"/>
        <w:jc w:val="both"/>
      </w:pPr>
      <w:r w:rsidRPr="003235FD">
        <w:t xml:space="preserve">5. </w:t>
      </w:r>
      <w:r w:rsidR="001D7F93" w:rsidRPr="003235FD">
        <w:t>Ширина дверного проема при полном раскрытии двери должна быть не менее</w:t>
      </w:r>
      <w:r w:rsidR="002401E0">
        <w:t xml:space="preserve"> </w:t>
      </w:r>
      <w:smartTag w:uri="urn:schemas-microsoft-com:office:smarttags" w:element="metricconverter">
        <w:smartTagPr>
          <w:attr w:name="ProductID" w:val="0,9 м"/>
        </w:smartTagPr>
        <w:r w:rsidR="001D7F93" w:rsidRPr="003235FD">
          <w:t>0,9 м</w:t>
        </w:r>
      </w:smartTag>
      <w:r w:rsidR="001D7F93" w:rsidRPr="003235FD">
        <w:t>.</w:t>
      </w:r>
    </w:p>
    <w:p w:rsidR="001D7F93" w:rsidRPr="003235FD" w:rsidRDefault="001D7F93" w:rsidP="001D7F93">
      <w:pPr>
        <w:pStyle w:val="a6"/>
        <w:spacing w:before="0" w:beforeAutospacing="0" w:after="0" w:afterAutospacing="0"/>
        <w:jc w:val="both"/>
      </w:pPr>
      <w:r w:rsidRPr="003235FD">
        <w:t xml:space="preserve">6. Габариты. Размер туалетной кабины не менее </w:t>
      </w:r>
      <w:smartTag w:uri="urn:schemas-microsoft-com:office:smarttags" w:element="metricconverter">
        <w:smartTagPr>
          <w:attr w:name="ProductID" w:val="1,65 м"/>
        </w:smartTagPr>
        <w:r w:rsidRPr="003235FD">
          <w:t>1,65 м</w:t>
        </w:r>
      </w:smartTag>
      <w:r w:rsidRPr="003235FD">
        <w:t xml:space="preserve"> в ширину и </w:t>
      </w:r>
      <w:smartTag w:uri="urn:schemas-microsoft-com:office:smarttags" w:element="metricconverter">
        <w:smartTagPr>
          <w:attr w:name="ProductID" w:val="1,8 м"/>
        </w:smartTagPr>
        <w:r w:rsidRPr="003235FD">
          <w:t>1,8 м</w:t>
        </w:r>
      </w:smartTag>
      <w:r w:rsidRPr="003235FD">
        <w:t xml:space="preserve"> в длину.</w:t>
      </w:r>
    </w:p>
    <w:p w:rsidR="001D7F93" w:rsidRPr="003235FD" w:rsidRDefault="001D7F93" w:rsidP="001D7F93">
      <w:pPr>
        <w:pStyle w:val="a6"/>
        <w:spacing w:before="0" w:beforeAutospacing="0" w:after="0" w:afterAutospacing="0"/>
        <w:jc w:val="both"/>
      </w:pPr>
      <w:r w:rsidRPr="003235FD">
        <w:t xml:space="preserve">7. Пространство рядом с унитазом. В кабине рядом с унитазом следует предусматривать пространство не менее </w:t>
      </w:r>
      <w:smartTag w:uri="urn:schemas-microsoft-com:office:smarttags" w:element="metricconverter">
        <w:smartTagPr>
          <w:attr w:name="ProductID" w:val="0,75 м"/>
        </w:smartTagPr>
        <w:r w:rsidRPr="003235FD">
          <w:t>0,75 м</w:t>
        </w:r>
      </w:smartTag>
      <w:r w:rsidRPr="003235FD">
        <w:t xml:space="preserve"> для размещения кресла-коляски, а также крючки для одежды, костылей и других принадлежностей. В кабине должно быть свободное пространство диаметром </w:t>
      </w:r>
      <w:smartTag w:uri="urn:schemas-microsoft-com:office:smarttags" w:element="metricconverter">
        <w:smartTagPr>
          <w:attr w:name="ProductID" w:val="1,4 м"/>
        </w:smartTagPr>
        <w:r w:rsidRPr="003235FD">
          <w:t>1,4 м</w:t>
        </w:r>
      </w:smartTag>
      <w:r w:rsidRPr="003235FD">
        <w:t xml:space="preserve"> для разворота кресла-коляски.</w:t>
      </w:r>
    </w:p>
    <w:p w:rsidR="001D7F93" w:rsidRPr="003235FD" w:rsidRDefault="001D7F93" w:rsidP="001D7F93">
      <w:pPr>
        <w:pStyle w:val="a6"/>
        <w:spacing w:before="0" w:beforeAutospacing="0" w:after="0" w:afterAutospacing="0"/>
        <w:jc w:val="both"/>
      </w:pPr>
      <w:r w:rsidRPr="003235FD">
        <w:t>8. Поручни.</w:t>
      </w:r>
    </w:p>
    <w:p w:rsidR="001D7F93" w:rsidRPr="003235FD" w:rsidRDefault="001D7F93" w:rsidP="001D7F93">
      <w:pPr>
        <w:pStyle w:val="a6"/>
        <w:spacing w:before="0" w:beforeAutospacing="0" w:after="0" w:afterAutospacing="0"/>
        <w:jc w:val="both"/>
      </w:pPr>
      <w:r w:rsidRPr="003235FD">
        <w:t xml:space="preserve">Поручни должны быть с двух сторон от унитаза, крепиться на него, на пол, либо рядом на стену на высоте </w:t>
      </w:r>
      <w:smartTag w:uri="urn:schemas-microsoft-com:office:smarttags" w:element="metricconverter">
        <w:smartTagPr>
          <w:attr w:name="ProductID" w:val="0,75 м"/>
        </w:smartTagPr>
        <w:r w:rsidRPr="003235FD">
          <w:t>0,75 м</w:t>
        </w:r>
      </w:smartTag>
      <w:r w:rsidRPr="003235FD">
        <w:t xml:space="preserve"> от пола: один поручень – стационарный, второй -</w:t>
      </w:r>
      <w:r w:rsidR="002401E0">
        <w:t xml:space="preserve"> </w:t>
      </w:r>
      <w:r w:rsidRPr="003235FD">
        <w:t>откидывающийся со стороны посадки. Инвалид подкатывается к унитазу с той стороны, куда помещается коляска. Сначала откидывает поручень у своей собственной коляски, затем откидывает поручень рядом с унитазом и, придерживаясь за второй стационарный поручень, перемещает свое тело по горизонтальной плоскости с коляски на унитаз. </w:t>
      </w:r>
    </w:p>
    <w:p w:rsidR="001D7F93" w:rsidRPr="003235FD" w:rsidRDefault="001D7F93" w:rsidP="003235FD">
      <w:pPr>
        <w:pStyle w:val="a6"/>
        <w:spacing w:before="0" w:beforeAutospacing="0" w:after="0" w:afterAutospacing="0"/>
        <w:jc w:val="both"/>
      </w:pPr>
      <w:r w:rsidRPr="003235FD">
        <w:t xml:space="preserve">9. Оборудование санитарно-гигиенических помещений. </w:t>
      </w:r>
      <w:proofErr w:type="gramStart"/>
      <w:r w:rsidRPr="003235FD">
        <w:t>В санузлах следует применять унитазы с высотой сиденья 0,44-</w:t>
      </w:r>
      <w:smartTag w:uri="urn:schemas-microsoft-com:office:smarttags" w:element="metricconverter">
        <w:smartTagPr>
          <w:attr w:name="ProductID" w:val="0,46 м"/>
        </w:smartTagPr>
        <w:r w:rsidRPr="003235FD">
          <w:t>0,46 м</w:t>
        </w:r>
      </w:smartTag>
      <w:r w:rsidRPr="003235FD">
        <w:t xml:space="preserve">, умывальники и туалетные столики следует устанавливать на высоте </w:t>
      </w:r>
      <w:smartTag w:uri="urn:schemas-microsoft-com:office:smarttags" w:element="metricconverter">
        <w:smartTagPr>
          <w:attr w:name="ProductID" w:val="0,85 м"/>
        </w:smartTagPr>
        <w:r w:rsidRPr="003235FD">
          <w:t>0,85 м</w:t>
        </w:r>
      </w:smartTag>
      <w:r w:rsidRPr="003235FD">
        <w:t xml:space="preserve"> от пола с пространством для ног под оборудованием не менее </w:t>
      </w:r>
      <w:smartTag w:uri="urn:schemas-microsoft-com:office:smarttags" w:element="metricconverter">
        <w:smartTagPr>
          <w:attr w:name="ProductID" w:val="0,67 м"/>
        </w:smartTagPr>
        <w:r w:rsidRPr="003235FD">
          <w:t>0,67 м</w:t>
        </w:r>
      </w:smartTag>
      <w:r w:rsidRPr="003235FD">
        <w:t xml:space="preserve"> и глубиной </w:t>
      </w:r>
      <w:smartTag w:uri="urn:schemas-microsoft-com:office:smarttags" w:element="metricconverter">
        <w:smartTagPr>
          <w:attr w:name="ProductID" w:val="0,6 м"/>
        </w:smartTagPr>
        <w:r w:rsidRPr="003235FD">
          <w:t>0,6 м</w:t>
        </w:r>
      </w:smartTag>
      <w:r w:rsidRPr="003235FD">
        <w:t>. Следует применять унитазы с автоматическим сливом воды или с ручным кнопочным управлением, которое следует располагать на боковой стене кабины, с которой осуществляется посадка</w:t>
      </w:r>
      <w:proofErr w:type="gramEnd"/>
      <w:r w:rsidRPr="003235FD">
        <w:t xml:space="preserve"> на унитаз.</w:t>
      </w:r>
    </w:p>
    <w:p w:rsidR="001D7F93" w:rsidRPr="003235FD" w:rsidRDefault="001D7F93" w:rsidP="003235FD">
      <w:pPr>
        <w:pStyle w:val="a6"/>
        <w:spacing w:before="0" w:beforeAutospacing="0" w:after="0" w:afterAutospacing="0"/>
        <w:jc w:val="both"/>
      </w:pPr>
      <w:r w:rsidRPr="003235FD">
        <w:t>10. Водопроводные краны. Рекомендуется применение водопроводных кранов с рычажной рукояткой и термостатом, а при возможности – с автоматическими кранами бесконтактного типа. Применение кранов с раздельным управлением горячей и холодной водой не допускается.</w:t>
      </w:r>
    </w:p>
    <w:p w:rsidR="001D7F93" w:rsidRPr="003235FD" w:rsidRDefault="001D7F93" w:rsidP="001D7F93">
      <w:pPr>
        <w:pStyle w:val="a6"/>
        <w:spacing w:before="0" w:beforeAutospacing="0" w:after="0" w:afterAutospacing="0"/>
        <w:jc w:val="both"/>
      </w:pPr>
      <w:r w:rsidRPr="003235FD">
        <w:t xml:space="preserve">11. Крючок для костылей с выступом от стены на </w:t>
      </w:r>
      <w:smartTag w:uri="urn:schemas-microsoft-com:office:smarttags" w:element="metricconverter">
        <w:smartTagPr>
          <w:attr w:name="ProductID" w:val="0,12 м"/>
        </w:smartTagPr>
        <w:r w:rsidRPr="003235FD">
          <w:t>0,12 м</w:t>
        </w:r>
      </w:smartTag>
      <w:r w:rsidRPr="003235FD">
        <w:t>.</w:t>
      </w:r>
      <w:r w:rsidR="002401E0">
        <w:t xml:space="preserve"> </w:t>
      </w:r>
      <w:r w:rsidRPr="003235FD">
        <w:t>должен располагаться поблизости от унитаза, а не на противоположной стене.</w:t>
      </w:r>
    </w:p>
    <w:p w:rsidR="001D7F93" w:rsidRPr="003235FD" w:rsidRDefault="001D7F93" w:rsidP="001D7F93">
      <w:pPr>
        <w:pStyle w:val="a6"/>
        <w:spacing w:before="0" w:beforeAutospacing="0" w:after="0" w:afterAutospacing="0"/>
        <w:jc w:val="both"/>
      </w:pPr>
      <w:r w:rsidRPr="003235FD">
        <w:t>12. Тревожная кнопка. В кабине должна быть тревожная кнопка для вызова экстренной помощи (крепится на шнурке). Размещается на высоте</w:t>
      </w:r>
      <w:r w:rsidR="002401E0">
        <w:t xml:space="preserve"> </w:t>
      </w:r>
      <w:r w:rsidRPr="003235FD">
        <w:t>0,85-</w:t>
      </w:r>
      <w:smartTag w:uri="urn:schemas-microsoft-com:office:smarttags" w:element="metricconverter">
        <w:smartTagPr>
          <w:attr w:name="ProductID" w:val="1,1 м"/>
        </w:smartTagPr>
        <w:r w:rsidRPr="003235FD">
          <w:t>1,1 м</w:t>
        </w:r>
      </w:smartTag>
      <w:r w:rsidRPr="003235FD">
        <w:t xml:space="preserve"> от уровня пола.</w:t>
      </w:r>
    </w:p>
    <w:p w:rsidR="001D7F93" w:rsidRDefault="001D7F93" w:rsidP="001D7F93">
      <w:pPr>
        <w:pStyle w:val="a6"/>
        <w:spacing w:before="0" w:beforeAutospacing="0" w:after="0" w:afterAutospacing="0"/>
        <w:jc w:val="both"/>
      </w:pPr>
    </w:p>
    <w:p w:rsidR="004818FA" w:rsidRDefault="004818FA" w:rsidP="004818FA">
      <w:pPr>
        <w:pStyle w:val="a6"/>
        <w:spacing w:before="0" w:beforeAutospacing="0" w:after="0" w:afterAutospacing="0"/>
        <w:jc w:val="center"/>
      </w:pPr>
      <w:r>
        <w:rPr>
          <w:noProof/>
        </w:rPr>
        <w:lastRenderedPageBreak/>
        <w:drawing>
          <wp:inline distT="0" distB="0" distL="0" distR="0">
            <wp:extent cx="4759684" cy="5874978"/>
            <wp:effectExtent l="19050" t="0" r="2816"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5" cstate="print"/>
                    <a:srcRect/>
                    <a:stretch>
                      <a:fillRect/>
                    </a:stretch>
                  </pic:blipFill>
                  <pic:spPr bwMode="auto">
                    <a:xfrm>
                      <a:off x="0" y="0"/>
                      <a:ext cx="4771601" cy="5889688"/>
                    </a:xfrm>
                    <a:prstGeom prst="rect">
                      <a:avLst/>
                    </a:prstGeom>
                    <a:noFill/>
                    <a:ln w="9525">
                      <a:noFill/>
                      <a:miter lim="800000"/>
                      <a:headEnd/>
                      <a:tailEnd/>
                    </a:ln>
                  </pic:spPr>
                </pic:pic>
              </a:graphicData>
            </a:graphic>
          </wp:inline>
        </w:drawing>
      </w:r>
    </w:p>
    <w:p w:rsidR="004818FA" w:rsidRDefault="004818FA" w:rsidP="001D7F93">
      <w:pPr>
        <w:pStyle w:val="a6"/>
        <w:spacing w:before="0" w:beforeAutospacing="0" w:after="0" w:afterAutospacing="0"/>
        <w:jc w:val="both"/>
      </w:pPr>
    </w:p>
    <w:p w:rsidR="004818FA" w:rsidRDefault="004818FA" w:rsidP="004818FA">
      <w:pPr>
        <w:pStyle w:val="a6"/>
        <w:spacing w:before="0" w:beforeAutospacing="0" w:after="0" w:afterAutospacing="0"/>
        <w:jc w:val="center"/>
      </w:pPr>
      <w:r>
        <w:rPr>
          <w:noProof/>
        </w:rPr>
        <w:lastRenderedPageBreak/>
        <w:drawing>
          <wp:inline distT="0" distB="0" distL="0" distR="0">
            <wp:extent cx="4967257" cy="6679095"/>
            <wp:effectExtent l="19050" t="0" r="4793"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6" cstate="print"/>
                    <a:srcRect/>
                    <a:stretch>
                      <a:fillRect/>
                    </a:stretch>
                  </pic:blipFill>
                  <pic:spPr bwMode="auto">
                    <a:xfrm>
                      <a:off x="0" y="0"/>
                      <a:ext cx="4971699" cy="6685067"/>
                    </a:xfrm>
                    <a:prstGeom prst="rect">
                      <a:avLst/>
                    </a:prstGeom>
                    <a:noFill/>
                    <a:ln w="9525">
                      <a:noFill/>
                      <a:miter lim="800000"/>
                      <a:headEnd/>
                      <a:tailEnd/>
                    </a:ln>
                  </pic:spPr>
                </pic:pic>
              </a:graphicData>
            </a:graphic>
          </wp:inline>
        </w:drawing>
      </w:r>
    </w:p>
    <w:p w:rsidR="004818FA" w:rsidRPr="004818FA" w:rsidRDefault="004818FA" w:rsidP="001D7F93">
      <w:pPr>
        <w:pStyle w:val="a6"/>
        <w:spacing w:before="0" w:beforeAutospacing="0" w:after="0" w:afterAutospacing="0"/>
        <w:jc w:val="both"/>
      </w:pPr>
    </w:p>
    <w:p w:rsidR="001D7F93" w:rsidRPr="004818FA" w:rsidRDefault="001D7F93" w:rsidP="001D7F93">
      <w:pPr>
        <w:pStyle w:val="a6"/>
        <w:spacing w:before="0" w:beforeAutospacing="0" w:after="0" w:afterAutospacing="0"/>
        <w:jc w:val="center"/>
      </w:pPr>
      <w:r w:rsidRPr="004818FA">
        <w:t>Примеры оборудования санитарно-гигиенических пом</w:t>
      </w:r>
      <w:r w:rsidR="004818FA">
        <w:t>ещений</w:t>
      </w: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6"/>
        <w:gridCol w:w="4927"/>
      </w:tblGrid>
      <w:tr w:rsidR="004818FA" w:rsidTr="004818FA">
        <w:trPr>
          <w:jc w:val="center"/>
        </w:trPr>
        <w:tc>
          <w:tcPr>
            <w:tcW w:w="4926" w:type="dxa"/>
          </w:tcPr>
          <w:p w:rsidR="004818FA" w:rsidRDefault="004818FA" w:rsidP="004818FA">
            <w:pPr>
              <w:pStyle w:val="a6"/>
              <w:spacing w:before="0" w:beforeAutospacing="0" w:after="0" w:afterAutospacing="0"/>
              <w:jc w:val="center"/>
            </w:pPr>
            <w:r>
              <w:object w:dxaOrig="4185" w:dyaOrig="3195">
                <v:shape id="_x0000_i1041" type="#_x0000_t75" style="width:209.3pt;height:159.9pt" o:ole="">
                  <v:imagedata r:id="rId57" o:title=""/>
                </v:shape>
                <o:OLEObject Type="Embed" ProgID="PBrush" ShapeID="_x0000_i1041" DrawAspect="Content" ObjectID="_1544246626" r:id="rId58"/>
              </w:object>
            </w:r>
          </w:p>
        </w:tc>
        <w:tc>
          <w:tcPr>
            <w:tcW w:w="4927" w:type="dxa"/>
          </w:tcPr>
          <w:p w:rsidR="004818FA" w:rsidRDefault="004818FA" w:rsidP="004818FA">
            <w:pPr>
              <w:pStyle w:val="a6"/>
              <w:spacing w:before="0" w:beforeAutospacing="0" w:after="0" w:afterAutospacing="0"/>
              <w:jc w:val="center"/>
            </w:pPr>
            <w:r>
              <w:object w:dxaOrig="3945" w:dyaOrig="3180">
                <v:shape id="_x0000_i1042" type="#_x0000_t75" style="width:197.6pt;height:159.05pt" o:ole="">
                  <v:imagedata r:id="rId59" o:title=""/>
                </v:shape>
                <o:OLEObject Type="Embed" ProgID="PBrush" ShapeID="_x0000_i1042" DrawAspect="Content" ObjectID="_1544246627" r:id="rId60"/>
              </w:object>
            </w:r>
          </w:p>
        </w:tc>
      </w:tr>
    </w:tbl>
    <w:p w:rsidR="004818FA" w:rsidRDefault="004818FA" w:rsidP="004818FA">
      <w:pPr>
        <w:pStyle w:val="a6"/>
        <w:spacing w:before="0" w:beforeAutospacing="0" w:after="0" w:afterAutospacing="0"/>
        <w:jc w:val="both"/>
      </w:pPr>
    </w:p>
    <w:p w:rsidR="001D7F93" w:rsidRPr="004818FA" w:rsidRDefault="001D7F93" w:rsidP="004818FA">
      <w:pPr>
        <w:pStyle w:val="a6"/>
        <w:keepNext/>
        <w:widowControl w:val="0"/>
        <w:spacing w:before="0" w:beforeAutospacing="0" w:after="0" w:afterAutospacing="0"/>
        <w:jc w:val="center"/>
      </w:pPr>
      <w:r w:rsidRPr="004818FA">
        <w:t>Расположение оборудования в душевых каб</w:t>
      </w:r>
      <w:r w:rsidR="004818FA" w:rsidRPr="004818FA">
        <w:t>инах для инвалидов-колясочников</w:t>
      </w:r>
    </w:p>
    <w:p w:rsidR="001D7F93" w:rsidRPr="004818FA" w:rsidRDefault="001D7F93" w:rsidP="001D7F93">
      <w:pPr>
        <w:pStyle w:val="a6"/>
        <w:spacing w:before="0" w:beforeAutospacing="0" w:after="0" w:afterAutospacing="0"/>
        <w:jc w:val="center"/>
      </w:pPr>
      <w:r w:rsidRPr="004818FA">
        <w:rPr>
          <w:noProof/>
        </w:rPr>
        <w:drawing>
          <wp:inline distT="0" distB="0" distL="0" distR="0">
            <wp:extent cx="3379470" cy="3825875"/>
            <wp:effectExtent l="19050" t="0" r="0" b="0"/>
            <wp:docPr id="32" name="Рисунок 32"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4"/>
                    <pic:cNvPicPr>
                      <a:picLocks noChangeAspect="1" noChangeArrowheads="1"/>
                    </pic:cNvPicPr>
                  </pic:nvPicPr>
                  <pic:blipFill>
                    <a:blip r:embed="rId61" cstate="print"/>
                    <a:srcRect/>
                    <a:stretch>
                      <a:fillRect/>
                    </a:stretch>
                  </pic:blipFill>
                  <pic:spPr bwMode="auto">
                    <a:xfrm>
                      <a:off x="0" y="0"/>
                      <a:ext cx="3379470" cy="3825875"/>
                    </a:xfrm>
                    <a:prstGeom prst="rect">
                      <a:avLst/>
                    </a:prstGeom>
                    <a:noFill/>
                    <a:ln w="9525">
                      <a:noFill/>
                      <a:miter lim="800000"/>
                      <a:headEnd/>
                      <a:tailEnd/>
                    </a:ln>
                  </pic:spPr>
                </pic:pic>
              </a:graphicData>
            </a:graphic>
          </wp:inline>
        </w:drawing>
      </w:r>
    </w:p>
    <w:p w:rsidR="001D7F93" w:rsidRPr="004818FA" w:rsidRDefault="001D7F93" w:rsidP="004818FA">
      <w:pPr>
        <w:pStyle w:val="a6"/>
        <w:spacing w:before="0" w:beforeAutospacing="0" w:after="0" w:afterAutospacing="0"/>
        <w:jc w:val="both"/>
      </w:pPr>
    </w:p>
    <w:p w:rsidR="001D7F93" w:rsidRPr="004818FA" w:rsidRDefault="004818FA" w:rsidP="0076665E">
      <w:pPr>
        <w:tabs>
          <w:tab w:val="left" w:pos="236"/>
          <w:tab w:val="left" w:pos="9000"/>
          <w:tab w:val="left" w:pos="9355"/>
        </w:tabs>
        <w:ind w:left="3" w:right="-6"/>
        <w:jc w:val="center"/>
        <w:rPr>
          <w:rFonts w:ascii="Times New Roman" w:hAnsi="Times New Roman" w:cs="Times New Roman"/>
          <w:b/>
          <w:color w:val="auto"/>
        </w:rPr>
      </w:pPr>
      <w:r>
        <w:rPr>
          <w:rFonts w:ascii="Times New Roman" w:hAnsi="Times New Roman" w:cs="Times New Roman"/>
          <w:b/>
          <w:color w:val="auto"/>
        </w:rPr>
        <w:t xml:space="preserve">6. </w:t>
      </w:r>
      <w:r w:rsidR="001D7F93" w:rsidRPr="004818FA">
        <w:rPr>
          <w:rFonts w:ascii="Times New Roman" w:hAnsi="Times New Roman" w:cs="Times New Roman"/>
          <w:b/>
          <w:color w:val="auto"/>
        </w:rPr>
        <w:t>Система информации на объекте</w:t>
      </w:r>
    </w:p>
    <w:p w:rsidR="001D7F93" w:rsidRPr="00A959F5" w:rsidRDefault="001D7F93" w:rsidP="00A959F5">
      <w:pPr>
        <w:ind w:left="3"/>
        <w:jc w:val="both"/>
        <w:rPr>
          <w:rFonts w:ascii="Times New Roman" w:hAnsi="Times New Roman" w:cs="Times New Roman"/>
          <w:color w:val="auto"/>
        </w:rPr>
      </w:pPr>
    </w:p>
    <w:p w:rsidR="001D7F93" w:rsidRPr="00A959F5" w:rsidRDefault="001D7F93" w:rsidP="00A959F5">
      <w:pPr>
        <w:rPr>
          <w:rFonts w:ascii="Times New Roman" w:hAnsi="Times New Roman" w:cs="Times New Roman"/>
          <w:color w:val="auto"/>
        </w:rPr>
      </w:pPr>
      <w:r w:rsidRPr="00A959F5">
        <w:rPr>
          <w:rFonts w:ascii="Times New Roman" w:hAnsi="Times New Roman" w:cs="Times New Roman"/>
          <w:color w:val="auto"/>
        </w:rPr>
        <w:t xml:space="preserve">Устройства и средства информации делятся </w:t>
      </w:r>
      <w:proofErr w:type="gramStart"/>
      <w:r w:rsidRPr="00A959F5">
        <w:rPr>
          <w:rFonts w:ascii="Times New Roman" w:hAnsi="Times New Roman" w:cs="Times New Roman"/>
          <w:color w:val="auto"/>
        </w:rPr>
        <w:t>на</w:t>
      </w:r>
      <w:proofErr w:type="gramEnd"/>
      <w:r w:rsidRPr="00A959F5">
        <w:rPr>
          <w:rFonts w:ascii="Times New Roman" w:hAnsi="Times New Roman" w:cs="Times New Roman"/>
          <w:color w:val="auto"/>
        </w:rPr>
        <w:t>:</w:t>
      </w:r>
    </w:p>
    <w:p w:rsidR="001D7F93" w:rsidRPr="00A959F5" w:rsidRDefault="00A959F5" w:rsidP="001D7F93">
      <w:pPr>
        <w:widowControl/>
        <w:autoSpaceDE w:val="0"/>
        <w:autoSpaceDN w:val="0"/>
        <w:adjustRightInd w:val="0"/>
        <w:rPr>
          <w:rFonts w:ascii="Times New Roman" w:eastAsia="Times New Roman" w:hAnsi="Times New Roman" w:cs="Times New Roman"/>
          <w:color w:val="auto"/>
        </w:rPr>
      </w:pPr>
      <w:r w:rsidRPr="00A959F5">
        <w:rPr>
          <w:rFonts w:ascii="Times New Roman" w:eastAsia="Times New Roman" w:hAnsi="Times New Roman" w:cs="Times New Roman"/>
          <w:bCs/>
          <w:color w:val="auto"/>
        </w:rPr>
        <w:t>1)</w:t>
      </w:r>
      <w:r w:rsidR="001D7F93" w:rsidRPr="00A959F5">
        <w:rPr>
          <w:rFonts w:ascii="Times New Roman" w:eastAsia="Times New Roman" w:hAnsi="Times New Roman" w:cs="Times New Roman"/>
          <w:bCs/>
          <w:color w:val="auto"/>
        </w:rPr>
        <w:t xml:space="preserve"> Тактильные устройства</w:t>
      </w:r>
      <w:r w:rsidRPr="00A959F5">
        <w:rPr>
          <w:rFonts w:ascii="Times New Roman" w:eastAsia="Times New Roman" w:hAnsi="Times New Roman" w:cs="Times New Roman"/>
          <w:color w:val="auto"/>
        </w:rPr>
        <w:t>:</w:t>
      </w:r>
    </w:p>
    <w:p w:rsidR="001D7F93" w:rsidRPr="00A959F5" w:rsidRDefault="001D7F93" w:rsidP="002401E0">
      <w:pPr>
        <w:pStyle w:val="afa"/>
        <w:widowControl/>
        <w:numPr>
          <w:ilvl w:val="0"/>
          <w:numId w:val="2"/>
        </w:numPr>
        <w:autoSpaceDE w:val="0"/>
        <w:autoSpaceDN w:val="0"/>
        <w:adjustRightInd w:val="0"/>
        <w:jc w:val="both"/>
        <w:rPr>
          <w:rFonts w:ascii="Times New Roman" w:eastAsia="Times New Roman" w:hAnsi="Times New Roman" w:cs="Times New Roman"/>
          <w:color w:val="auto"/>
        </w:rPr>
      </w:pPr>
      <w:r w:rsidRPr="00A959F5">
        <w:rPr>
          <w:rFonts w:ascii="Times New Roman" w:eastAsia="Times New Roman" w:hAnsi="Times New Roman" w:cs="Times New Roman"/>
          <w:color w:val="auto"/>
        </w:rPr>
        <w:t>н</w:t>
      </w:r>
      <w:r w:rsidR="00A959F5">
        <w:rPr>
          <w:rFonts w:ascii="Times New Roman" w:eastAsia="Times New Roman" w:hAnsi="Times New Roman" w:cs="Times New Roman"/>
          <w:color w:val="auto"/>
        </w:rPr>
        <w:t>аправляющие поручни в коридорах;</w:t>
      </w:r>
    </w:p>
    <w:p w:rsidR="001D7F93" w:rsidRPr="00A959F5" w:rsidRDefault="001D7F93" w:rsidP="002401E0">
      <w:pPr>
        <w:pStyle w:val="afa"/>
        <w:widowControl/>
        <w:numPr>
          <w:ilvl w:val="0"/>
          <w:numId w:val="2"/>
        </w:numPr>
        <w:autoSpaceDE w:val="0"/>
        <w:autoSpaceDN w:val="0"/>
        <w:adjustRightInd w:val="0"/>
        <w:jc w:val="both"/>
        <w:rPr>
          <w:rFonts w:ascii="Times New Roman" w:eastAsia="Times New Roman" w:hAnsi="Times New Roman" w:cs="Times New Roman"/>
          <w:color w:val="auto"/>
        </w:rPr>
      </w:pPr>
      <w:r w:rsidRPr="00A959F5">
        <w:rPr>
          <w:rFonts w:ascii="Times New Roman" w:eastAsia="Times New Roman" w:hAnsi="Times New Roman" w:cs="Times New Roman"/>
          <w:color w:val="auto"/>
        </w:rPr>
        <w:t>рельефные обозначения на</w:t>
      </w:r>
      <w:r w:rsidR="00A959F5">
        <w:rPr>
          <w:rFonts w:ascii="Times New Roman" w:eastAsia="Times New Roman" w:hAnsi="Times New Roman" w:cs="Times New Roman"/>
          <w:color w:val="auto"/>
        </w:rPr>
        <w:t xml:space="preserve"> поручнях;</w:t>
      </w:r>
    </w:p>
    <w:p w:rsidR="001D7F93" w:rsidRPr="00A959F5" w:rsidRDefault="001D7F93" w:rsidP="002401E0">
      <w:pPr>
        <w:pStyle w:val="afa"/>
        <w:widowControl/>
        <w:numPr>
          <w:ilvl w:val="0"/>
          <w:numId w:val="2"/>
        </w:numPr>
        <w:autoSpaceDE w:val="0"/>
        <w:autoSpaceDN w:val="0"/>
        <w:adjustRightInd w:val="0"/>
        <w:jc w:val="both"/>
        <w:rPr>
          <w:rFonts w:ascii="Times New Roman" w:eastAsia="Times New Roman" w:hAnsi="Times New Roman" w:cs="Times New Roman"/>
          <w:color w:val="auto"/>
        </w:rPr>
      </w:pPr>
      <w:r w:rsidRPr="00A959F5">
        <w:rPr>
          <w:rFonts w:ascii="Times New Roman" w:eastAsia="Times New Roman" w:hAnsi="Times New Roman" w:cs="Times New Roman"/>
          <w:color w:val="auto"/>
        </w:rPr>
        <w:t>таблицы с выпуклыми надписями или шрифтом</w:t>
      </w:r>
      <w:r w:rsidR="00A959F5">
        <w:rPr>
          <w:rFonts w:ascii="Times New Roman" w:eastAsia="Times New Roman" w:hAnsi="Times New Roman" w:cs="Times New Roman"/>
          <w:color w:val="auto"/>
        </w:rPr>
        <w:t xml:space="preserve"> Брайля при входах в помещения;</w:t>
      </w:r>
    </w:p>
    <w:p w:rsidR="001D7F93" w:rsidRPr="00A959F5" w:rsidRDefault="001D7F93" w:rsidP="002401E0">
      <w:pPr>
        <w:pStyle w:val="afa"/>
        <w:widowControl/>
        <w:numPr>
          <w:ilvl w:val="0"/>
          <w:numId w:val="2"/>
        </w:numPr>
        <w:autoSpaceDE w:val="0"/>
        <w:autoSpaceDN w:val="0"/>
        <w:adjustRightInd w:val="0"/>
        <w:jc w:val="both"/>
        <w:rPr>
          <w:rFonts w:ascii="Times New Roman" w:eastAsia="Times New Roman" w:hAnsi="Times New Roman" w:cs="Times New Roman"/>
          <w:color w:val="auto"/>
        </w:rPr>
      </w:pPr>
      <w:r w:rsidRPr="00A959F5">
        <w:rPr>
          <w:rFonts w:ascii="Times New Roman" w:eastAsia="Times New Roman" w:hAnsi="Times New Roman" w:cs="Times New Roman"/>
          <w:color w:val="auto"/>
        </w:rPr>
        <w:t xml:space="preserve">рельефные поэтажные планы на лестничных площадках, </w:t>
      </w:r>
      <w:r w:rsidR="00A959F5">
        <w:rPr>
          <w:rFonts w:ascii="Times New Roman" w:eastAsia="Times New Roman" w:hAnsi="Times New Roman" w:cs="Times New Roman"/>
          <w:color w:val="auto"/>
        </w:rPr>
        <w:t>в вестибюлях и лифтовых холлах;</w:t>
      </w:r>
    </w:p>
    <w:p w:rsidR="001D7F93" w:rsidRPr="00A959F5" w:rsidRDefault="001D7F93" w:rsidP="002401E0">
      <w:pPr>
        <w:pStyle w:val="afa"/>
        <w:widowControl/>
        <w:numPr>
          <w:ilvl w:val="0"/>
          <w:numId w:val="2"/>
        </w:numPr>
        <w:autoSpaceDE w:val="0"/>
        <w:autoSpaceDN w:val="0"/>
        <w:adjustRightInd w:val="0"/>
        <w:jc w:val="both"/>
        <w:rPr>
          <w:rFonts w:ascii="Times New Roman" w:eastAsia="Times New Roman" w:hAnsi="Times New Roman" w:cs="Times New Roman"/>
          <w:color w:val="auto"/>
        </w:rPr>
      </w:pPr>
      <w:r w:rsidRPr="00A959F5">
        <w:rPr>
          <w:rFonts w:ascii="Times New Roman" w:eastAsia="Times New Roman" w:hAnsi="Times New Roman" w:cs="Times New Roman"/>
          <w:color w:val="auto"/>
        </w:rPr>
        <w:t>изменяемый тип покрытия пола (по фактуре, по цвету) перед препятствиями и местом изменения направления движения (входами, подъемами, лестницами, лифтами, поворотами коридоров и т.п.).</w:t>
      </w:r>
    </w:p>
    <w:p w:rsidR="001D7F93" w:rsidRPr="00A959F5" w:rsidRDefault="001D7F93" w:rsidP="001D7F93">
      <w:pPr>
        <w:widowControl/>
        <w:autoSpaceDE w:val="0"/>
        <w:autoSpaceDN w:val="0"/>
        <w:adjustRightInd w:val="0"/>
        <w:rPr>
          <w:rFonts w:ascii="Times New Roman" w:eastAsia="Times New Roman" w:hAnsi="Times New Roman" w:cs="Times New Roman"/>
          <w:color w:val="auto"/>
        </w:rPr>
      </w:pPr>
      <w:r w:rsidRPr="00A959F5">
        <w:rPr>
          <w:rFonts w:ascii="Times New Roman" w:eastAsia="Times New Roman" w:hAnsi="Times New Roman" w:cs="Times New Roman"/>
          <w:bCs/>
          <w:color w:val="auto"/>
        </w:rPr>
        <w:t>2</w:t>
      </w:r>
      <w:r w:rsidR="00A959F5" w:rsidRPr="00A959F5">
        <w:rPr>
          <w:rFonts w:ascii="Times New Roman" w:eastAsia="Times New Roman" w:hAnsi="Times New Roman" w:cs="Times New Roman"/>
          <w:bCs/>
          <w:color w:val="auto"/>
        </w:rPr>
        <w:t>)</w:t>
      </w:r>
      <w:r w:rsidRPr="00A959F5">
        <w:rPr>
          <w:rFonts w:ascii="Times New Roman" w:eastAsia="Times New Roman" w:hAnsi="Times New Roman" w:cs="Times New Roman"/>
          <w:bCs/>
          <w:color w:val="auto"/>
        </w:rPr>
        <w:t xml:space="preserve"> Визуальные устройства и средства информации:</w:t>
      </w:r>
    </w:p>
    <w:p w:rsidR="001D7F93" w:rsidRPr="00A959F5" w:rsidRDefault="001D7F93" w:rsidP="002401E0">
      <w:pPr>
        <w:pStyle w:val="afa"/>
        <w:widowControl/>
        <w:numPr>
          <w:ilvl w:val="0"/>
          <w:numId w:val="2"/>
        </w:numPr>
        <w:autoSpaceDE w:val="0"/>
        <w:autoSpaceDN w:val="0"/>
        <w:adjustRightInd w:val="0"/>
        <w:jc w:val="both"/>
        <w:rPr>
          <w:rFonts w:ascii="Times New Roman" w:eastAsia="Times New Roman" w:hAnsi="Times New Roman" w:cs="Times New Roman"/>
          <w:color w:val="auto"/>
        </w:rPr>
      </w:pPr>
      <w:r w:rsidRPr="00A959F5">
        <w:rPr>
          <w:rFonts w:ascii="Times New Roman" w:eastAsia="Times New Roman" w:hAnsi="Times New Roman" w:cs="Times New Roman"/>
          <w:color w:val="auto"/>
        </w:rPr>
        <w:t>различные специально освещаемые указатели в виде символов и пиктограмм с использованием яркого цвета, контрастного по отношению к фоновой поверхности;</w:t>
      </w:r>
    </w:p>
    <w:p w:rsidR="001D7F93" w:rsidRPr="00A959F5" w:rsidRDefault="001D7F93" w:rsidP="002401E0">
      <w:pPr>
        <w:pStyle w:val="afa"/>
        <w:widowControl/>
        <w:numPr>
          <w:ilvl w:val="0"/>
          <w:numId w:val="2"/>
        </w:numPr>
        <w:autoSpaceDE w:val="0"/>
        <w:autoSpaceDN w:val="0"/>
        <w:adjustRightInd w:val="0"/>
        <w:jc w:val="both"/>
        <w:rPr>
          <w:rFonts w:ascii="Times New Roman" w:eastAsia="Times New Roman" w:hAnsi="Times New Roman" w:cs="Times New Roman"/>
          <w:color w:val="auto"/>
        </w:rPr>
      </w:pPr>
      <w:r w:rsidRPr="00A959F5">
        <w:rPr>
          <w:rFonts w:ascii="Times New Roman" w:eastAsia="Times New Roman" w:hAnsi="Times New Roman" w:cs="Times New Roman"/>
          <w:color w:val="auto"/>
        </w:rPr>
        <w:t>контрастное цветовое обозначение входов;</w:t>
      </w:r>
    </w:p>
    <w:p w:rsidR="001D7F93" w:rsidRPr="00A959F5" w:rsidRDefault="001D7F93" w:rsidP="002401E0">
      <w:pPr>
        <w:pStyle w:val="afa"/>
        <w:widowControl/>
        <w:numPr>
          <w:ilvl w:val="0"/>
          <w:numId w:val="2"/>
        </w:numPr>
        <w:autoSpaceDE w:val="0"/>
        <w:autoSpaceDN w:val="0"/>
        <w:adjustRightInd w:val="0"/>
        <w:jc w:val="both"/>
        <w:rPr>
          <w:rFonts w:ascii="Times New Roman" w:eastAsia="Times New Roman" w:hAnsi="Times New Roman" w:cs="Times New Roman"/>
          <w:color w:val="auto"/>
        </w:rPr>
      </w:pPr>
      <w:r w:rsidRPr="00A959F5">
        <w:rPr>
          <w:rFonts w:ascii="Times New Roman" w:eastAsia="Times New Roman" w:hAnsi="Times New Roman" w:cs="Times New Roman"/>
          <w:color w:val="auto"/>
        </w:rPr>
        <w:t>щиты, стенды, электронные информационные табло, мониторы, дисплеи;</w:t>
      </w:r>
    </w:p>
    <w:p w:rsidR="001D7F93" w:rsidRPr="00A959F5" w:rsidRDefault="001D7F93" w:rsidP="002401E0">
      <w:pPr>
        <w:pStyle w:val="afa"/>
        <w:widowControl/>
        <w:numPr>
          <w:ilvl w:val="0"/>
          <w:numId w:val="2"/>
        </w:numPr>
        <w:autoSpaceDE w:val="0"/>
        <w:autoSpaceDN w:val="0"/>
        <w:adjustRightInd w:val="0"/>
        <w:jc w:val="both"/>
        <w:rPr>
          <w:rFonts w:ascii="Times New Roman" w:eastAsia="Times New Roman" w:hAnsi="Times New Roman" w:cs="Times New Roman"/>
          <w:color w:val="auto"/>
        </w:rPr>
      </w:pPr>
      <w:r w:rsidRPr="00A959F5">
        <w:rPr>
          <w:rFonts w:ascii="Times New Roman" w:eastAsia="Times New Roman" w:hAnsi="Times New Roman" w:cs="Times New Roman"/>
          <w:color w:val="auto"/>
        </w:rPr>
        <w:t>тактильные таблички и схемы с рельефным шрифтом;</w:t>
      </w:r>
    </w:p>
    <w:p w:rsidR="001D7F93" w:rsidRPr="00A959F5" w:rsidRDefault="001D7F93" w:rsidP="002401E0">
      <w:pPr>
        <w:pStyle w:val="afa"/>
        <w:widowControl/>
        <w:numPr>
          <w:ilvl w:val="0"/>
          <w:numId w:val="2"/>
        </w:numPr>
        <w:autoSpaceDE w:val="0"/>
        <w:autoSpaceDN w:val="0"/>
        <w:adjustRightInd w:val="0"/>
        <w:jc w:val="both"/>
        <w:rPr>
          <w:rFonts w:ascii="Times New Roman" w:eastAsia="Times New Roman" w:hAnsi="Times New Roman" w:cs="Times New Roman"/>
          <w:color w:val="auto"/>
        </w:rPr>
      </w:pPr>
      <w:r w:rsidRPr="00A959F5">
        <w:rPr>
          <w:rFonts w:ascii="Times New Roman" w:eastAsia="Times New Roman" w:hAnsi="Times New Roman" w:cs="Times New Roman"/>
          <w:color w:val="auto"/>
        </w:rPr>
        <w:t>световые маяки.</w:t>
      </w:r>
    </w:p>
    <w:p w:rsidR="001D7F93" w:rsidRPr="00A959F5" w:rsidRDefault="001D7F93" w:rsidP="001D7F93">
      <w:pPr>
        <w:widowControl/>
        <w:autoSpaceDE w:val="0"/>
        <w:autoSpaceDN w:val="0"/>
        <w:adjustRightInd w:val="0"/>
        <w:rPr>
          <w:rFonts w:ascii="Times New Roman" w:eastAsia="Times New Roman" w:hAnsi="Times New Roman" w:cs="Times New Roman"/>
          <w:bCs/>
          <w:color w:val="auto"/>
        </w:rPr>
      </w:pPr>
      <w:r w:rsidRPr="00A959F5">
        <w:rPr>
          <w:rFonts w:ascii="Times New Roman" w:eastAsia="Times New Roman" w:hAnsi="Times New Roman" w:cs="Times New Roman"/>
          <w:bCs/>
          <w:color w:val="auto"/>
        </w:rPr>
        <w:t>3</w:t>
      </w:r>
      <w:r w:rsidR="00A959F5">
        <w:rPr>
          <w:rFonts w:ascii="Times New Roman" w:eastAsia="Times New Roman" w:hAnsi="Times New Roman" w:cs="Times New Roman"/>
          <w:bCs/>
          <w:color w:val="auto"/>
        </w:rPr>
        <w:t>)</w:t>
      </w:r>
      <w:r w:rsidRPr="00A959F5">
        <w:rPr>
          <w:rFonts w:ascii="Times New Roman" w:eastAsia="Times New Roman" w:hAnsi="Times New Roman" w:cs="Times New Roman"/>
          <w:bCs/>
          <w:color w:val="auto"/>
        </w:rPr>
        <w:t xml:space="preserve"> Звуковые устройств</w:t>
      </w:r>
      <w:r w:rsidR="00A959F5">
        <w:rPr>
          <w:rFonts w:ascii="Times New Roman" w:eastAsia="Times New Roman" w:hAnsi="Times New Roman" w:cs="Times New Roman"/>
          <w:bCs/>
          <w:color w:val="auto"/>
        </w:rPr>
        <w:t>а и средства информации:</w:t>
      </w:r>
    </w:p>
    <w:p w:rsidR="001D7F93" w:rsidRPr="00A959F5" w:rsidRDefault="001D7F93" w:rsidP="002401E0">
      <w:pPr>
        <w:pStyle w:val="afa"/>
        <w:widowControl/>
        <w:numPr>
          <w:ilvl w:val="0"/>
          <w:numId w:val="2"/>
        </w:numPr>
        <w:autoSpaceDE w:val="0"/>
        <w:autoSpaceDN w:val="0"/>
        <w:adjustRightInd w:val="0"/>
        <w:jc w:val="both"/>
        <w:rPr>
          <w:rFonts w:ascii="Times New Roman" w:eastAsia="Times New Roman" w:hAnsi="Times New Roman" w:cs="Times New Roman"/>
          <w:color w:val="auto"/>
        </w:rPr>
      </w:pPr>
      <w:r w:rsidRPr="00A959F5">
        <w:rPr>
          <w:rFonts w:ascii="Times New Roman" w:eastAsia="Times New Roman" w:hAnsi="Times New Roman" w:cs="Times New Roman"/>
          <w:color w:val="auto"/>
        </w:rPr>
        <w:t>звуковые маяки при входах, пересечениях путей движения;</w:t>
      </w:r>
    </w:p>
    <w:p w:rsidR="001D7F93" w:rsidRPr="00A959F5" w:rsidRDefault="001D7F93" w:rsidP="002401E0">
      <w:pPr>
        <w:pStyle w:val="afa"/>
        <w:widowControl/>
        <w:numPr>
          <w:ilvl w:val="0"/>
          <w:numId w:val="2"/>
        </w:numPr>
        <w:autoSpaceDE w:val="0"/>
        <w:autoSpaceDN w:val="0"/>
        <w:adjustRightInd w:val="0"/>
        <w:jc w:val="both"/>
        <w:rPr>
          <w:rFonts w:ascii="Times New Roman" w:eastAsia="Times New Roman" w:hAnsi="Times New Roman" w:cs="Times New Roman"/>
          <w:color w:val="auto"/>
        </w:rPr>
      </w:pPr>
      <w:r w:rsidRPr="00A959F5">
        <w:rPr>
          <w:rFonts w:ascii="Times New Roman" w:eastAsia="Times New Roman" w:hAnsi="Times New Roman" w:cs="Times New Roman"/>
          <w:color w:val="auto"/>
        </w:rPr>
        <w:t>радиотрансляция в зданиях, помещениях, в лифтовых кабинах, в бытовых помещениях.</w:t>
      </w:r>
    </w:p>
    <w:p w:rsidR="001D7F93" w:rsidRPr="00A959F5" w:rsidRDefault="001D7F93" w:rsidP="00A959F5">
      <w:pPr>
        <w:autoSpaceDE w:val="0"/>
        <w:autoSpaceDN w:val="0"/>
        <w:adjustRightInd w:val="0"/>
        <w:jc w:val="both"/>
        <w:rPr>
          <w:rFonts w:ascii="Times New Roman" w:hAnsi="Times New Roman" w:cs="Times New Roman"/>
          <w:color w:val="auto"/>
        </w:rPr>
      </w:pPr>
    </w:p>
    <w:p w:rsidR="001D7F93" w:rsidRPr="00A959F5" w:rsidRDefault="001D7F93" w:rsidP="0076665E">
      <w:pPr>
        <w:keepNext/>
        <w:autoSpaceDE w:val="0"/>
        <w:autoSpaceDN w:val="0"/>
        <w:adjustRightInd w:val="0"/>
        <w:jc w:val="both"/>
        <w:rPr>
          <w:rFonts w:ascii="Times New Roman" w:hAnsi="Times New Roman" w:cs="Times New Roman"/>
          <w:color w:val="auto"/>
        </w:rPr>
      </w:pPr>
      <w:r w:rsidRPr="00A959F5">
        <w:rPr>
          <w:rFonts w:ascii="Times New Roman" w:hAnsi="Times New Roman" w:cs="Times New Roman"/>
          <w:color w:val="auto"/>
        </w:rPr>
        <w:lastRenderedPageBreak/>
        <w:t>Система средств информации зон и помещений должна обеспечивать:</w:t>
      </w:r>
    </w:p>
    <w:p w:rsidR="001D7F93" w:rsidRPr="00A959F5" w:rsidRDefault="001D7F93" w:rsidP="002401E0">
      <w:pPr>
        <w:pStyle w:val="afa"/>
        <w:widowControl/>
        <w:numPr>
          <w:ilvl w:val="0"/>
          <w:numId w:val="2"/>
        </w:numPr>
        <w:autoSpaceDE w:val="0"/>
        <w:autoSpaceDN w:val="0"/>
        <w:adjustRightInd w:val="0"/>
        <w:ind w:left="284" w:hanging="284"/>
        <w:jc w:val="both"/>
        <w:rPr>
          <w:rFonts w:ascii="Times New Roman" w:eastAsia="Times New Roman" w:hAnsi="Times New Roman" w:cs="Times New Roman"/>
          <w:color w:val="auto"/>
        </w:rPr>
      </w:pPr>
      <w:r w:rsidRPr="00A959F5">
        <w:rPr>
          <w:rFonts w:ascii="Times New Roman" w:eastAsia="Times New Roman" w:hAnsi="Times New Roman" w:cs="Times New Roman"/>
          <w:color w:val="auto"/>
        </w:rPr>
        <w:t>непрерывность информации (на всех путях движения МГН), своевременное ориентирование и однозначное опознание объектов и мест посещения;</w:t>
      </w:r>
    </w:p>
    <w:p w:rsidR="001D7F93" w:rsidRPr="00A959F5" w:rsidRDefault="001D7F93" w:rsidP="002401E0">
      <w:pPr>
        <w:pStyle w:val="afa"/>
        <w:widowControl/>
        <w:numPr>
          <w:ilvl w:val="0"/>
          <w:numId w:val="2"/>
        </w:numPr>
        <w:autoSpaceDE w:val="0"/>
        <w:autoSpaceDN w:val="0"/>
        <w:adjustRightInd w:val="0"/>
        <w:ind w:left="284" w:hanging="284"/>
        <w:jc w:val="both"/>
        <w:rPr>
          <w:rFonts w:ascii="Times New Roman" w:eastAsia="Times New Roman" w:hAnsi="Times New Roman" w:cs="Times New Roman"/>
          <w:color w:val="auto"/>
        </w:rPr>
      </w:pPr>
      <w:r w:rsidRPr="00A959F5">
        <w:rPr>
          <w:rFonts w:ascii="Times New Roman" w:eastAsia="Times New Roman" w:hAnsi="Times New Roman" w:cs="Times New Roman"/>
          <w:color w:val="auto"/>
        </w:rPr>
        <w:t>предусматривать возможность получения информации как о предоставляемых услугах (перечне и порядке предоставления), так и о размещении и назначении функциональных элементов на объекте, о расположении путей эвакуации, в том числе предупреждать об опасности в экстремальных ситуациях.</w:t>
      </w:r>
    </w:p>
    <w:p w:rsidR="001D7F93" w:rsidRPr="00A959F5" w:rsidRDefault="001D7F93" w:rsidP="00A959F5">
      <w:pPr>
        <w:autoSpaceDE w:val="0"/>
        <w:autoSpaceDN w:val="0"/>
        <w:adjustRightInd w:val="0"/>
        <w:jc w:val="both"/>
        <w:rPr>
          <w:rFonts w:ascii="Times New Roman" w:hAnsi="Times New Roman" w:cs="Times New Roman"/>
          <w:color w:val="auto"/>
          <w:spacing w:val="-6"/>
        </w:rPr>
      </w:pPr>
      <w:r w:rsidRPr="00A959F5">
        <w:rPr>
          <w:rFonts w:ascii="Times New Roman" w:hAnsi="Times New Roman" w:cs="Times New Roman"/>
          <w:color w:val="auto"/>
          <w:spacing w:val="-6"/>
        </w:rPr>
        <w:t>Системы средств информации должны быть комплексными – для всех категорий инвалидов (визуальными, звуковыми, тактильными).</w:t>
      </w:r>
    </w:p>
    <w:p w:rsidR="001D7F93" w:rsidRPr="00A959F5" w:rsidRDefault="001D7F93" w:rsidP="00A959F5">
      <w:pPr>
        <w:autoSpaceDE w:val="0"/>
        <w:autoSpaceDN w:val="0"/>
        <w:adjustRightInd w:val="0"/>
        <w:jc w:val="both"/>
        <w:rPr>
          <w:rFonts w:ascii="Times New Roman" w:hAnsi="Times New Roman" w:cs="Times New Roman"/>
          <w:color w:val="auto"/>
          <w:spacing w:val="-6"/>
        </w:rPr>
      </w:pPr>
      <w:r w:rsidRPr="00A959F5">
        <w:rPr>
          <w:rFonts w:ascii="Times New Roman" w:hAnsi="Times New Roman" w:cs="Times New Roman"/>
          <w:color w:val="auto"/>
          <w:spacing w:val="-6"/>
        </w:rPr>
        <w:t>Знаки и символы должны быть идентичными в пределах здания, должны соответствовать нормативным документам по стандартизации.</w:t>
      </w:r>
    </w:p>
    <w:p w:rsidR="001D7F93" w:rsidRPr="00A959F5" w:rsidRDefault="001D7F93" w:rsidP="001D7F93">
      <w:pPr>
        <w:widowControl/>
        <w:autoSpaceDE w:val="0"/>
        <w:autoSpaceDN w:val="0"/>
        <w:adjustRightInd w:val="0"/>
        <w:rPr>
          <w:rFonts w:ascii="Times New Roman" w:eastAsia="Times New Roman" w:hAnsi="Times New Roman" w:cs="Times New Roman"/>
          <w:color w:val="auto"/>
        </w:rPr>
      </w:pPr>
    </w:p>
    <w:p w:rsidR="001D7F93" w:rsidRPr="002B2CAF" w:rsidRDefault="001D7F93" w:rsidP="002B2CAF">
      <w:pPr>
        <w:tabs>
          <w:tab w:val="left" w:pos="236"/>
          <w:tab w:val="left" w:pos="9000"/>
          <w:tab w:val="left" w:pos="9355"/>
        </w:tabs>
        <w:ind w:left="3" w:right="-6"/>
        <w:jc w:val="center"/>
        <w:rPr>
          <w:rFonts w:ascii="Times New Roman" w:hAnsi="Times New Roman" w:cs="Times New Roman"/>
          <w:b/>
          <w:color w:val="auto"/>
        </w:rPr>
      </w:pPr>
      <w:r w:rsidRPr="002B2CAF">
        <w:rPr>
          <w:rFonts w:ascii="Times New Roman" w:hAnsi="Times New Roman" w:cs="Times New Roman"/>
          <w:b/>
          <w:color w:val="auto"/>
        </w:rPr>
        <w:t>6.1. Тактильные устройства</w:t>
      </w:r>
    </w:p>
    <w:p w:rsidR="001D7F93" w:rsidRPr="00A959F5" w:rsidRDefault="001D7F93" w:rsidP="001D7F93">
      <w:pPr>
        <w:widowControl/>
        <w:autoSpaceDE w:val="0"/>
        <w:autoSpaceDN w:val="0"/>
        <w:adjustRightInd w:val="0"/>
        <w:rPr>
          <w:rFonts w:ascii="Times New Roman" w:eastAsia="Times New Roman" w:hAnsi="Times New Roman" w:cs="Times New Roman"/>
        </w:rPr>
      </w:pPr>
    </w:p>
    <w:p w:rsidR="001D7F93" w:rsidRPr="00A959F5" w:rsidRDefault="001D7F93" w:rsidP="001D7F93">
      <w:pPr>
        <w:widowControl/>
        <w:autoSpaceDE w:val="0"/>
        <w:autoSpaceDN w:val="0"/>
        <w:adjustRightInd w:val="0"/>
        <w:rPr>
          <w:rFonts w:ascii="Times New Roman" w:eastAsia="Times New Roman" w:hAnsi="Times New Roman" w:cs="Times New Roman"/>
        </w:rPr>
      </w:pPr>
      <w:r w:rsidRPr="00A959F5">
        <w:rPr>
          <w:rFonts w:ascii="Times New Roman" w:eastAsia="Times New Roman" w:hAnsi="Times New Roman" w:cs="Times New Roman"/>
        </w:rPr>
        <w:t xml:space="preserve">СП 136.13330.2012 п.10.4.1. </w:t>
      </w:r>
    </w:p>
    <w:p w:rsidR="001D7F93" w:rsidRPr="00A959F5" w:rsidRDefault="001D7F93" w:rsidP="001D7F93">
      <w:pPr>
        <w:widowControl/>
        <w:autoSpaceDE w:val="0"/>
        <w:autoSpaceDN w:val="0"/>
        <w:adjustRightInd w:val="0"/>
        <w:jc w:val="both"/>
        <w:rPr>
          <w:rFonts w:ascii="Times New Roman" w:eastAsia="Times New Roman" w:hAnsi="Times New Roman" w:cs="Times New Roman"/>
        </w:rPr>
      </w:pPr>
      <w:r w:rsidRPr="00A959F5">
        <w:rPr>
          <w:rFonts w:ascii="Times New Roman" w:eastAsia="Times New Roman" w:hAnsi="Times New Roman" w:cs="Times New Roman"/>
        </w:rPr>
        <w:t xml:space="preserve">Тактильные поверхности покрытий полов в соответствии с ГОСТ </w:t>
      </w:r>
      <w:proofErr w:type="gramStart"/>
      <w:r w:rsidRPr="00A959F5">
        <w:rPr>
          <w:rFonts w:ascii="Times New Roman" w:eastAsia="Times New Roman" w:hAnsi="Times New Roman" w:cs="Times New Roman"/>
        </w:rPr>
        <w:t>Р</w:t>
      </w:r>
      <w:proofErr w:type="gramEnd"/>
      <w:r w:rsidRPr="00A959F5">
        <w:rPr>
          <w:rFonts w:ascii="Times New Roman" w:eastAsia="Times New Roman" w:hAnsi="Times New Roman" w:cs="Times New Roman"/>
        </w:rPr>
        <w:t xml:space="preserve"> 52875 должны обеспечивать возможность их быстрого распознавания, а также уборки (очистки). Они не должны самопроизвольно сдвигаться, зацепляться и задираться обувью или средствами реабилитации.</w:t>
      </w:r>
    </w:p>
    <w:p w:rsidR="001D7F93" w:rsidRPr="00A959F5" w:rsidRDefault="001D7F93" w:rsidP="001D7F93">
      <w:pPr>
        <w:widowControl/>
        <w:autoSpaceDE w:val="0"/>
        <w:autoSpaceDN w:val="0"/>
        <w:adjustRightInd w:val="0"/>
        <w:rPr>
          <w:rFonts w:ascii="Times New Roman" w:eastAsia="Times New Roman" w:hAnsi="Times New Roman" w:cs="Times New Roman"/>
        </w:rPr>
      </w:pPr>
    </w:p>
    <w:p w:rsidR="001D7F93" w:rsidRDefault="001D7F93" w:rsidP="001D7F93">
      <w:pPr>
        <w:widowControl/>
        <w:autoSpaceDE w:val="0"/>
        <w:autoSpaceDN w:val="0"/>
        <w:adjustRightInd w:val="0"/>
        <w:jc w:val="both"/>
        <w:rPr>
          <w:rFonts w:ascii="Times New Roman" w:eastAsia="Times New Roman" w:hAnsi="Times New Roman" w:cs="Times New Roman"/>
        </w:rPr>
      </w:pPr>
      <w:r w:rsidRPr="00A959F5">
        <w:rPr>
          <w:rFonts w:ascii="Times New Roman" w:eastAsia="Times New Roman" w:hAnsi="Times New Roman" w:cs="Times New Roman"/>
        </w:rPr>
        <w:t xml:space="preserve">СП 136.13330-2012 п.10.4.2. Тактильные информирующие поверхности должны </w:t>
      </w:r>
      <w:r w:rsidRPr="00A959F5">
        <w:rPr>
          <w:rFonts w:ascii="Times New Roman" w:eastAsia="Times New Roman" w:hAnsi="Times New Roman" w:cs="Times New Roman"/>
          <w:bCs/>
        </w:rPr>
        <w:t>быть безопасны для рук</w:t>
      </w:r>
      <w:r w:rsidRPr="00A959F5">
        <w:rPr>
          <w:rFonts w:ascii="Times New Roman" w:eastAsia="Times New Roman" w:hAnsi="Times New Roman" w:cs="Times New Roman"/>
        </w:rPr>
        <w:t>, а размещенные в плоскости пола - также для средств реабилитации инвалидов. Эти поверхности не должны усложнять условия движения людей, которые в них не нуждаются.</w:t>
      </w:r>
    </w:p>
    <w:p w:rsidR="0076665E" w:rsidRDefault="0076665E" w:rsidP="001D7F93">
      <w:pPr>
        <w:widowControl/>
        <w:autoSpaceDE w:val="0"/>
        <w:autoSpaceDN w:val="0"/>
        <w:adjustRightInd w:val="0"/>
        <w:jc w:val="both"/>
        <w:rPr>
          <w:rFonts w:ascii="Times New Roman" w:eastAsia="Times New Roman" w:hAnsi="Times New Roman" w:cs="Times New Roman"/>
        </w:rPr>
      </w:pPr>
    </w:p>
    <w:p w:rsidR="00A959F5" w:rsidRPr="002B2CAF" w:rsidRDefault="0076665E" w:rsidP="002B2CAF">
      <w:pPr>
        <w:tabs>
          <w:tab w:val="left" w:pos="236"/>
          <w:tab w:val="left" w:pos="9000"/>
          <w:tab w:val="left" w:pos="9355"/>
        </w:tabs>
        <w:ind w:left="3" w:right="-6"/>
        <w:jc w:val="center"/>
        <w:rPr>
          <w:rFonts w:ascii="Times New Roman" w:hAnsi="Times New Roman" w:cs="Times New Roman"/>
          <w:b/>
          <w:color w:val="auto"/>
        </w:rPr>
      </w:pPr>
      <w:r w:rsidRPr="002B2CAF">
        <w:rPr>
          <w:rFonts w:ascii="Times New Roman" w:hAnsi="Times New Roman" w:cs="Times New Roman"/>
          <w:b/>
          <w:color w:val="auto"/>
        </w:rPr>
        <w:t xml:space="preserve">6.1.1. </w:t>
      </w:r>
      <w:r w:rsidR="00A959F5" w:rsidRPr="002B2CAF">
        <w:rPr>
          <w:rFonts w:ascii="Times New Roman" w:hAnsi="Times New Roman" w:cs="Times New Roman"/>
          <w:b/>
          <w:color w:val="auto"/>
        </w:rPr>
        <w:t>Указатели тактильные наземные</w:t>
      </w:r>
    </w:p>
    <w:p w:rsidR="0076665E" w:rsidRPr="00002895" w:rsidRDefault="0076665E" w:rsidP="00B35B48">
      <w:pPr>
        <w:widowControl/>
        <w:autoSpaceDE w:val="0"/>
        <w:autoSpaceDN w:val="0"/>
        <w:adjustRightInd w:val="0"/>
        <w:jc w:val="both"/>
        <w:rPr>
          <w:rFonts w:ascii="Times New Roman" w:eastAsia="Times New Roman" w:hAnsi="Times New Roman" w:cs="Times New Roman"/>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85"/>
        <w:gridCol w:w="6768"/>
      </w:tblGrid>
      <w:tr w:rsidR="00A959F5" w:rsidTr="00B35B48">
        <w:tc>
          <w:tcPr>
            <w:tcW w:w="3085" w:type="dxa"/>
          </w:tcPr>
          <w:p w:rsidR="00A959F5" w:rsidRDefault="00B35B48" w:rsidP="001D7F93">
            <w:pPr>
              <w:widowControl/>
              <w:autoSpaceDE w:val="0"/>
              <w:autoSpaceDN w:val="0"/>
              <w:adjustRightInd w:val="0"/>
              <w:jc w:val="both"/>
              <w:rPr>
                <w:rFonts w:ascii="Times New Roman" w:eastAsia="Times New Roman" w:hAnsi="Times New Roman" w:cs="Times New Roman"/>
              </w:rPr>
            </w:pPr>
            <w:r w:rsidRPr="00B35B48">
              <w:rPr>
                <w:rFonts w:ascii="Times New Roman" w:eastAsia="Times New Roman" w:hAnsi="Times New Roman" w:cs="Times New Roman"/>
                <w:noProof/>
              </w:rPr>
              <w:drawing>
                <wp:inline distT="0" distB="0" distL="0" distR="0">
                  <wp:extent cx="1765583" cy="1288111"/>
                  <wp:effectExtent l="19050" t="0" r="6067" b="0"/>
                  <wp:docPr id="1"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2" cstate="print"/>
                          <a:srcRect/>
                          <a:stretch>
                            <a:fillRect/>
                          </a:stretch>
                        </pic:blipFill>
                        <pic:spPr bwMode="auto">
                          <a:xfrm>
                            <a:off x="0" y="0"/>
                            <a:ext cx="1766758" cy="1288969"/>
                          </a:xfrm>
                          <a:prstGeom prst="rect">
                            <a:avLst/>
                          </a:prstGeom>
                          <a:noFill/>
                          <a:ln w="9525">
                            <a:noFill/>
                            <a:miter lim="800000"/>
                            <a:headEnd/>
                            <a:tailEnd/>
                          </a:ln>
                        </pic:spPr>
                      </pic:pic>
                    </a:graphicData>
                  </a:graphic>
                </wp:inline>
              </w:drawing>
            </w:r>
          </w:p>
        </w:tc>
        <w:tc>
          <w:tcPr>
            <w:tcW w:w="6768" w:type="dxa"/>
          </w:tcPr>
          <w:p w:rsidR="00A959F5" w:rsidRDefault="00A959F5" w:rsidP="001D7F93">
            <w:pPr>
              <w:widowControl/>
              <w:autoSpaceDE w:val="0"/>
              <w:autoSpaceDN w:val="0"/>
              <w:adjustRightInd w:val="0"/>
              <w:jc w:val="both"/>
              <w:rPr>
                <w:rFonts w:ascii="Times New Roman" w:eastAsia="Times New Roman" w:hAnsi="Times New Roman" w:cs="Times New Roman"/>
              </w:rPr>
            </w:pPr>
            <w:r w:rsidRPr="00A959F5">
              <w:rPr>
                <w:rFonts w:ascii="Times New Roman" w:eastAsia="Times New Roman" w:hAnsi="Times New Roman" w:cs="Times New Roman"/>
              </w:rPr>
              <w:t xml:space="preserve">Разработаны специальные правила установки тактильной плитки в зависимости от места расположения, которые изложены в </w:t>
            </w:r>
            <w:r w:rsidRPr="00A959F5">
              <w:rPr>
                <w:rFonts w:ascii="Times New Roman" w:eastAsia="Times New Roman" w:hAnsi="Times New Roman" w:cs="Times New Roman"/>
                <w:bCs/>
              </w:rPr>
              <w:t xml:space="preserve">ГОСТ </w:t>
            </w:r>
            <w:proofErr w:type="gramStart"/>
            <w:r w:rsidRPr="00A959F5">
              <w:rPr>
                <w:rFonts w:ascii="Times New Roman" w:eastAsia="Times New Roman" w:hAnsi="Times New Roman" w:cs="Times New Roman"/>
                <w:bCs/>
              </w:rPr>
              <w:t>Р</w:t>
            </w:r>
            <w:proofErr w:type="gramEnd"/>
            <w:r w:rsidRPr="00A959F5">
              <w:rPr>
                <w:rFonts w:ascii="Times New Roman" w:eastAsia="Times New Roman" w:hAnsi="Times New Roman" w:cs="Times New Roman"/>
                <w:bCs/>
              </w:rPr>
              <w:t xml:space="preserve"> 52875-2007 «Указатели тактильные наземные для инвалидов по зрению. Технические требования»</w:t>
            </w:r>
            <w:r w:rsidRPr="00A959F5">
              <w:rPr>
                <w:rFonts w:ascii="Times New Roman" w:eastAsia="Times New Roman" w:hAnsi="Times New Roman" w:cs="Times New Roman"/>
              </w:rPr>
              <w:t>.</w:t>
            </w:r>
          </w:p>
        </w:tc>
      </w:tr>
    </w:tbl>
    <w:p w:rsidR="00A959F5" w:rsidRPr="00B35B48" w:rsidRDefault="00A959F5" w:rsidP="00B35B48">
      <w:pPr>
        <w:widowControl/>
        <w:autoSpaceDE w:val="0"/>
        <w:autoSpaceDN w:val="0"/>
        <w:adjustRightInd w:val="0"/>
        <w:jc w:val="both"/>
        <w:rPr>
          <w:rFonts w:ascii="Times New Roman" w:eastAsia="Times New Roman" w:hAnsi="Times New Roman" w:cs="Times New Roman"/>
        </w:rPr>
      </w:pPr>
    </w:p>
    <w:p w:rsidR="001D7F93" w:rsidRPr="00B35B48" w:rsidRDefault="001D7F93" w:rsidP="00B35B48">
      <w:pPr>
        <w:jc w:val="both"/>
        <w:rPr>
          <w:rFonts w:ascii="Times New Roman" w:eastAsia="Times New Roman" w:hAnsi="Times New Roman" w:cs="Times New Roman"/>
        </w:rPr>
      </w:pPr>
      <w:r w:rsidRPr="00B35B48">
        <w:rPr>
          <w:rFonts w:ascii="Times New Roman" w:hAnsi="Times New Roman" w:cs="Times New Roman"/>
        </w:rPr>
        <w:t xml:space="preserve">ГОСТ </w:t>
      </w:r>
      <w:proofErr w:type="gramStart"/>
      <w:r w:rsidRPr="00B35B48">
        <w:rPr>
          <w:rFonts w:ascii="Times New Roman" w:hAnsi="Times New Roman" w:cs="Times New Roman"/>
        </w:rPr>
        <w:t>Р</w:t>
      </w:r>
      <w:proofErr w:type="gramEnd"/>
      <w:r w:rsidRPr="00B35B48">
        <w:rPr>
          <w:rFonts w:ascii="Times New Roman" w:hAnsi="Times New Roman" w:cs="Times New Roman"/>
        </w:rPr>
        <w:t xml:space="preserve"> 52875-2007 п. 4.3.1 Тактильные напольные указатели располагают в коридорах и на площадках лестничных маршей общественных зданий и сооружений для обозначения инвалидам по зрению направления движения, а также для предупреждения их о возможных опасностях на пути следования.</w:t>
      </w:r>
    </w:p>
    <w:p w:rsidR="001D7F93" w:rsidRPr="00B35B48" w:rsidRDefault="001D7F93" w:rsidP="00B35B48">
      <w:pPr>
        <w:jc w:val="both"/>
        <w:rPr>
          <w:rFonts w:ascii="Times New Roman" w:hAnsi="Times New Roman" w:cs="Times New Roman"/>
        </w:rPr>
      </w:pPr>
    </w:p>
    <w:tbl>
      <w:tblPr>
        <w:tblStyle w:val="a5"/>
        <w:tblW w:w="0" w:type="auto"/>
        <w:tblLook w:val="04A0"/>
      </w:tblPr>
      <w:tblGrid>
        <w:gridCol w:w="2463"/>
        <w:gridCol w:w="2463"/>
        <w:gridCol w:w="2463"/>
        <w:gridCol w:w="2464"/>
      </w:tblGrid>
      <w:tr w:rsidR="00B35B48" w:rsidRPr="00D76E69" w:rsidTr="00D76E69">
        <w:tc>
          <w:tcPr>
            <w:tcW w:w="2463" w:type="dxa"/>
          </w:tcPr>
          <w:p w:rsidR="00B35B48" w:rsidRPr="00D76E69" w:rsidRDefault="00B35B48" w:rsidP="00212950">
            <w:pPr>
              <w:pStyle w:val="Pa0"/>
              <w:jc w:val="center"/>
              <w:rPr>
                <w:color w:val="000000"/>
              </w:rPr>
            </w:pPr>
            <w:r w:rsidRPr="00D76E69">
              <w:rPr>
                <w:color w:val="000000"/>
              </w:rPr>
              <w:t>Назначение</w:t>
            </w:r>
          </w:p>
        </w:tc>
        <w:tc>
          <w:tcPr>
            <w:tcW w:w="2463" w:type="dxa"/>
          </w:tcPr>
          <w:p w:rsidR="00B35B48" w:rsidRPr="00D76E69" w:rsidRDefault="00B35B48" w:rsidP="00212950">
            <w:pPr>
              <w:pStyle w:val="Pa0"/>
              <w:jc w:val="center"/>
              <w:rPr>
                <w:color w:val="000000"/>
              </w:rPr>
            </w:pPr>
            <w:r w:rsidRPr="00D76E69">
              <w:rPr>
                <w:color w:val="000000"/>
              </w:rPr>
              <w:t>Размеры</w:t>
            </w:r>
          </w:p>
        </w:tc>
        <w:tc>
          <w:tcPr>
            <w:tcW w:w="2463" w:type="dxa"/>
          </w:tcPr>
          <w:p w:rsidR="00B35B48" w:rsidRPr="00D76E69" w:rsidRDefault="00B35B48" w:rsidP="00212950">
            <w:pPr>
              <w:pStyle w:val="Pa0"/>
              <w:jc w:val="center"/>
              <w:rPr>
                <w:color w:val="000000"/>
              </w:rPr>
            </w:pPr>
            <w:r w:rsidRPr="00D76E69">
              <w:rPr>
                <w:color w:val="000000"/>
              </w:rPr>
              <w:t>Форма рифления</w:t>
            </w:r>
          </w:p>
        </w:tc>
        <w:tc>
          <w:tcPr>
            <w:tcW w:w="2464" w:type="dxa"/>
          </w:tcPr>
          <w:p w:rsidR="00B35B48" w:rsidRPr="00D76E69" w:rsidRDefault="00B35B48" w:rsidP="00212950">
            <w:pPr>
              <w:pStyle w:val="Pa0"/>
              <w:jc w:val="center"/>
              <w:rPr>
                <w:color w:val="000000"/>
              </w:rPr>
            </w:pPr>
            <w:r w:rsidRPr="00D76E69">
              <w:rPr>
                <w:color w:val="000000"/>
              </w:rPr>
              <w:t>Место расположения</w:t>
            </w:r>
          </w:p>
        </w:tc>
      </w:tr>
      <w:tr w:rsidR="00D76E69" w:rsidRPr="00D76E69" w:rsidTr="00D76E69">
        <w:tc>
          <w:tcPr>
            <w:tcW w:w="2463" w:type="dxa"/>
          </w:tcPr>
          <w:p w:rsidR="00D76E69" w:rsidRPr="00D76E69" w:rsidRDefault="00D76E69" w:rsidP="00D76E69">
            <w:pPr>
              <w:pStyle w:val="Pa3"/>
              <w:rPr>
                <w:color w:val="000000"/>
              </w:rPr>
            </w:pPr>
            <w:r w:rsidRPr="00D76E69">
              <w:rPr>
                <w:color w:val="000000"/>
              </w:rPr>
              <w:t>1. Внимание, крайняя ступенька лестничного марша</w:t>
            </w:r>
          </w:p>
        </w:tc>
        <w:tc>
          <w:tcPr>
            <w:tcW w:w="2463" w:type="dxa"/>
          </w:tcPr>
          <w:p w:rsidR="00D76E69" w:rsidRPr="00D76E69" w:rsidRDefault="00D76E69" w:rsidP="00D76E69">
            <w:pPr>
              <w:pStyle w:val="Pa0"/>
              <w:jc w:val="center"/>
              <w:rPr>
                <w:color w:val="000000"/>
              </w:rPr>
            </w:pPr>
            <w:r w:rsidRPr="00D76E69">
              <w:rPr>
                <w:color w:val="000000"/>
              </w:rPr>
              <w:t>Полоса по ширине и длине ступеньки</w:t>
            </w:r>
          </w:p>
        </w:tc>
        <w:tc>
          <w:tcPr>
            <w:tcW w:w="2463" w:type="dxa"/>
          </w:tcPr>
          <w:p w:rsidR="00D76E69" w:rsidRDefault="00D76E69" w:rsidP="00D76E69">
            <w:pPr>
              <w:jc w:val="center"/>
              <w:rPr>
                <w:rFonts w:ascii="Times New Roman" w:hAnsi="Times New Roman" w:cs="Times New Roman"/>
              </w:rPr>
            </w:pPr>
            <w:r w:rsidRPr="00D76E69">
              <w:rPr>
                <w:rFonts w:ascii="Times New Roman" w:hAnsi="Times New Roman" w:cs="Times New Roman"/>
              </w:rPr>
              <w:t>С конусообразными рифами</w:t>
            </w:r>
          </w:p>
          <w:p w:rsidR="00D76E69" w:rsidRPr="00D76E69" w:rsidRDefault="00D76E69" w:rsidP="00D76E69">
            <w:pPr>
              <w:jc w:val="center"/>
              <w:rPr>
                <w:rFonts w:ascii="Times New Roman" w:hAnsi="Times New Roman" w:cs="Times New Roman"/>
              </w:rPr>
            </w:pPr>
            <w:r>
              <w:object w:dxaOrig="1125" w:dyaOrig="1470">
                <v:shape id="_x0000_i1043" type="#_x0000_t75" style="width:65.3pt;height:84.55pt" o:ole="">
                  <v:imagedata r:id="rId63" o:title=""/>
                </v:shape>
                <o:OLEObject Type="Embed" ProgID="PBrush" ShapeID="_x0000_i1043" DrawAspect="Content" ObjectID="_1544246628" r:id="rId64"/>
              </w:object>
            </w:r>
          </w:p>
        </w:tc>
        <w:tc>
          <w:tcPr>
            <w:tcW w:w="2464" w:type="dxa"/>
          </w:tcPr>
          <w:p w:rsidR="00D76E69" w:rsidRPr="00D76E69" w:rsidRDefault="00D76E69" w:rsidP="00D76E69">
            <w:pPr>
              <w:pStyle w:val="Pa0"/>
              <w:jc w:val="center"/>
              <w:rPr>
                <w:color w:val="000000"/>
              </w:rPr>
            </w:pPr>
            <w:r w:rsidRPr="00D76E69">
              <w:rPr>
                <w:color w:val="000000"/>
              </w:rPr>
              <w:t xml:space="preserve">На расстоянии </w:t>
            </w:r>
            <w:smartTag w:uri="urn:schemas-microsoft-com:office:smarttags" w:element="metricconverter">
              <w:smartTagPr>
                <w:attr w:name="ProductID" w:val="600 мм"/>
              </w:smartTagPr>
              <w:r w:rsidRPr="00D76E69">
                <w:rPr>
                  <w:color w:val="000000"/>
                </w:rPr>
                <w:t>600 мм</w:t>
              </w:r>
            </w:smartTag>
            <w:r w:rsidRPr="00D76E69">
              <w:rPr>
                <w:color w:val="000000"/>
              </w:rPr>
              <w:t xml:space="preserve"> от кромки крайней ступеньки</w:t>
            </w:r>
          </w:p>
        </w:tc>
      </w:tr>
      <w:tr w:rsidR="00D76E69" w:rsidRPr="00D76E69" w:rsidTr="00D76E69">
        <w:tc>
          <w:tcPr>
            <w:tcW w:w="2463" w:type="dxa"/>
          </w:tcPr>
          <w:p w:rsidR="00D76E69" w:rsidRPr="00D76E69" w:rsidRDefault="00D76E69" w:rsidP="0076665E">
            <w:pPr>
              <w:pStyle w:val="Pa3"/>
              <w:keepNext/>
              <w:rPr>
                <w:color w:val="000000"/>
              </w:rPr>
            </w:pPr>
            <w:r w:rsidRPr="00D76E69">
              <w:rPr>
                <w:color w:val="000000"/>
              </w:rPr>
              <w:lastRenderedPageBreak/>
              <w:t>2. Направляющие дорожки</w:t>
            </w:r>
          </w:p>
        </w:tc>
        <w:tc>
          <w:tcPr>
            <w:tcW w:w="2463" w:type="dxa"/>
          </w:tcPr>
          <w:p w:rsidR="00D76E69" w:rsidRPr="00D76E69" w:rsidRDefault="00D76E69" w:rsidP="0076665E">
            <w:pPr>
              <w:pStyle w:val="Pa0"/>
              <w:keepNext/>
              <w:jc w:val="center"/>
              <w:rPr>
                <w:color w:val="000000"/>
              </w:rPr>
            </w:pPr>
            <w:r w:rsidRPr="00D76E69">
              <w:rPr>
                <w:color w:val="000000"/>
              </w:rPr>
              <w:t xml:space="preserve">Полоса шириной не менее </w:t>
            </w:r>
            <w:smartTag w:uri="urn:schemas-microsoft-com:office:smarttags" w:element="metricconverter">
              <w:smartTagPr>
                <w:attr w:name="ProductID" w:val="500 мм"/>
              </w:smartTagPr>
              <w:r w:rsidRPr="00D76E69">
                <w:rPr>
                  <w:color w:val="000000"/>
                </w:rPr>
                <w:t>500 мм</w:t>
              </w:r>
            </w:smartTag>
          </w:p>
        </w:tc>
        <w:tc>
          <w:tcPr>
            <w:tcW w:w="2463" w:type="dxa"/>
          </w:tcPr>
          <w:p w:rsidR="00D76E69" w:rsidRDefault="00D76E69" w:rsidP="0076665E">
            <w:pPr>
              <w:keepNext/>
              <w:jc w:val="center"/>
              <w:rPr>
                <w:rFonts w:ascii="Times New Roman" w:hAnsi="Times New Roman" w:cs="Times New Roman"/>
              </w:rPr>
            </w:pPr>
            <w:r w:rsidRPr="00D76E69">
              <w:rPr>
                <w:rFonts w:ascii="Times New Roman" w:hAnsi="Times New Roman" w:cs="Times New Roman"/>
              </w:rPr>
              <w:t>С продольными рифами</w:t>
            </w:r>
          </w:p>
          <w:p w:rsidR="00D76E69" w:rsidRPr="00D76E69" w:rsidRDefault="00D76E69" w:rsidP="0076665E">
            <w:pPr>
              <w:keepNext/>
              <w:jc w:val="center"/>
              <w:rPr>
                <w:rFonts w:ascii="Times New Roman" w:hAnsi="Times New Roman" w:cs="Times New Roman"/>
              </w:rPr>
            </w:pPr>
            <w:r>
              <w:object w:dxaOrig="2910" w:dyaOrig="3300">
                <v:shape id="_x0000_i1044" type="#_x0000_t75" style="width:72.85pt;height:82.9pt" o:ole="">
                  <v:imagedata r:id="rId65" o:title=""/>
                </v:shape>
                <o:OLEObject Type="Embed" ProgID="PBrush" ShapeID="_x0000_i1044" DrawAspect="Content" ObjectID="_1544246629" r:id="rId66"/>
              </w:object>
            </w:r>
          </w:p>
        </w:tc>
        <w:tc>
          <w:tcPr>
            <w:tcW w:w="2464" w:type="dxa"/>
          </w:tcPr>
          <w:p w:rsidR="00D76E69" w:rsidRPr="00D76E69" w:rsidRDefault="00D76E69" w:rsidP="0076665E">
            <w:pPr>
              <w:pStyle w:val="Pa0"/>
              <w:keepNext/>
              <w:jc w:val="center"/>
              <w:rPr>
                <w:color w:val="000000"/>
              </w:rPr>
            </w:pPr>
            <w:r w:rsidRPr="00D76E69">
              <w:rPr>
                <w:color w:val="000000"/>
              </w:rPr>
              <w:t xml:space="preserve">Вдоль стены на расстоянии не более </w:t>
            </w:r>
            <w:smartTag w:uri="urn:schemas-microsoft-com:office:smarttags" w:element="metricconverter">
              <w:smartTagPr>
                <w:attr w:name="ProductID" w:val="1000 мм"/>
              </w:smartTagPr>
              <w:r w:rsidRPr="00D76E69">
                <w:rPr>
                  <w:color w:val="000000"/>
                </w:rPr>
                <w:t>1000 мм</w:t>
              </w:r>
            </w:smartTag>
            <w:r w:rsidRPr="00D76E69">
              <w:rPr>
                <w:color w:val="000000"/>
              </w:rPr>
              <w:t xml:space="preserve"> от стены</w:t>
            </w:r>
          </w:p>
        </w:tc>
      </w:tr>
      <w:tr w:rsidR="00D76E69" w:rsidRPr="00D76E69" w:rsidTr="00D76E69">
        <w:tc>
          <w:tcPr>
            <w:tcW w:w="2463" w:type="dxa"/>
          </w:tcPr>
          <w:p w:rsidR="00D76E69" w:rsidRPr="00D76E69" w:rsidRDefault="00D76E69" w:rsidP="00D76E69">
            <w:pPr>
              <w:rPr>
                <w:rFonts w:ascii="Times New Roman" w:hAnsi="Times New Roman" w:cs="Times New Roman"/>
              </w:rPr>
            </w:pPr>
            <w:r w:rsidRPr="00D76E69">
              <w:rPr>
                <w:rFonts w:ascii="Times New Roman" w:hAnsi="Times New Roman" w:cs="Times New Roman"/>
              </w:rPr>
              <w:t>3. Внимание, препятствие</w:t>
            </w:r>
          </w:p>
        </w:tc>
        <w:tc>
          <w:tcPr>
            <w:tcW w:w="2463" w:type="dxa"/>
          </w:tcPr>
          <w:p w:rsidR="00D76E69" w:rsidRPr="00D76E69" w:rsidRDefault="00D76E69" w:rsidP="00D76E69">
            <w:pPr>
              <w:jc w:val="center"/>
              <w:rPr>
                <w:rFonts w:ascii="Times New Roman" w:hAnsi="Times New Roman" w:cs="Times New Roman"/>
              </w:rPr>
            </w:pPr>
            <w:r w:rsidRPr="00D76E69">
              <w:rPr>
                <w:rFonts w:ascii="Times New Roman" w:hAnsi="Times New Roman" w:cs="Times New Roman"/>
              </w:rPr>
              <w:t xml:space="preserve">Полоса, выложенная по контуру препятствия, шириной </w:t>
            </w:r>
            <w:smartTag w:uri="urn:schemas-microsoft-com:office:smarttags" w:element="metricconverter">
              <w:smartTagPr>
                <w:attr w:name="ProductID" w:val="300 мм"/>
              </w:smartTagPr>
              <w:r w:rsidRPr="00D76E69">
                <w:rPr>
                  <w:rFonts w:ascii="Times New Roman" w:hAnsi="Times New Roman" w:cs="Times New Roman"/>
                </w:rPr>
                <w:t>300 мм</w:t>
              </w:r>
            </w:smartTag>
          </w:p>
        </w:tc>
        <w:tc>
          <w:tcPr>
            <w:tcW w:w="2463" w:type="dxa"/>
          </w:tcPr>
          <w:p w:rsidR="00D76E69" w:rsidRDefault="00D76E69" w:rsidP="00D76E69">
            <w:pPr>
              <w:jc w:val="center"/>
              <w:rPr>
                <w:rFonts w:ascii="Times New Roman" w:hAnsi="Times New Roman" w:cs="Times New Roman"/>
              </w:rPr>
            </w:pPr>
            <w:r w:rsidRPr="00D76E69">
              <w:rPr>
                <w:rFonts w:ascii="Times New Roman" w:hAnsi="Times New Roman" w:cs="Times New Roman"/>
              </w:rPr>
              <w:t>С квадратными рифами</w:t>
            </w:r>
          </w:p>
          <w:p w:rsidR="00D76E69" w:rsidRPr="00D76E69" w:rsidRDefault="00D76E69" w:rsidP="00D76E69">
            <w:pPr>
              <w:jc w:val="center"/>
              <w:rPr>
                <w:rFonts w:ascii="Times New Roman" w:hAnsi="Times New Roman" w:cs="Times New Roman"/>
              </w:rPr>
            </w:pPr>
            <w:r>
              <w:object w:dxaOrig="2970" w:dyaOrig="2490">
                <v:shape id="_x0000_i1045" type="#_x0000_t75" style="width:85.4pt;height:1in" o:ole="">
                  <v:imagedata r:id="rId67" o:title=""/>
                </v:shape>
                <o:OLEObject Type="Embed" ProgID="PBrush" ShapeID="_x0000_i1045" DrawAspect="Content" ObjectID="_1544246630" r:id="rId68"/>
              </w:object>
            </w:r>
          </w:p>
        </w:tc>
        <w:tc>
          <w:tcPr>
            <w:tcW w:w="2464" w:type="dxa"/>
          </w:tcPr>
          <w:p w:rsidR="00D76E69" w:rsidRPr="00D76E69" w:rsidRDefault="00D76E69" w:rsidP="00D76E69">
            <w:pPr>
              <w:pStyle w:val="Pa0"/>
              <w:jc w:val="center"/>
              <w:rPr>
                <w:color w:val="000000"/>
              </w:rPr>
            </w:pPr>
            <w:r w:rsidRPr="00D76E69">
              <w:rPr>
                <w:color w:val="000000"/>
              </w:rPr>
              <w:t xml:space="preserve">На расстоянии </w:t>
            </w:r>
            <w:smartTag w:uri="urn:schemas-microsoft-com:office:smarttags" w:element="metricconverter">
              <w:smartTagPr>
                <w:attr w:name="ProductID" w:val="600 мм"/>
              </w:smartTagPr>
              <w:r w:rsidRPr="00D76E69">
                <w:rPr>
                  <w:color w:val="000000"/>
                </w:rPr>
                <w:t>600 мм</w:t>
              </w:r>
            </w:smartTag>
            <w:r w:rsidRPr="00D76E69">
              <w:rPr>
                <w:color w:val="000000"/>
              </w:rPr>
              <w:t xml:space="preserve"> от препятствия</w:t>
            </w:r>
          </w:p>
        </w:tc>
      </w:tr>
      <w:tr w:rsidR="00D76E69" w:rsidRPr="00D76E69" w:rsidTr="00D76E69">
        <w:tc>
          <w:tcPr>
            <w:tcW w:w="2463" w:type="dxa"/>
          </w:tcPr>
          <w:p w:rsidR="00D76E69" w:rsidRPr="00D76E69" w:rsidRDefault="00D76E69" w:rsidP="00D76E69">
            <w:pPr>
              <w:pStyle w:val="Pa3"/>
              <w:rPr>
                <w:color w:val="000000"/>
              </w:rPr>
            </w:pPr>
            <w:r w:rsidRPr="00D76E69">
              <w:rPr>
                <w:color w:val="000000"/>
              </w:rPr>
              <w:t>4. Внимание, поворот налево (направо)</w:t>
            </w:r>
          </w:p>
        </w:tc>
        <w:tc>
          <w:tcPr>
            <w:tcW w:w="2463" w:type="dxa"/>
          </w:tcPr>
          <w:p w:rsidR="00D76E69" w:rsidRPr="00D76E69" w:rsidRDefault="00D76E69" w:rsidP="00D76E69">
            <w:pPr>
              <w:pStyle w:val="Pa0"/>
              <w:jc w:val="center"/>
              <w:rPr>
                <w:color w:val="000000"/>
              </w:rPr>
            </w:pPr>
            <w:r w:rsidRPr="00D76E69">
              <w:rPr>
                <w:color w:val="000000"/>
              </w:rPr>
              <w:t>Плита со стороной квадрата, равной 500х500 мм</w:t>
            </w:r>
          </w:p>
        </w:tc>
        <w:tc>
          <w:tcPr>
            <w:tcW w:w="2463" w:type="dxa"/>
          </w:tcPr>
          <w:p w:rsidR="00D76E69" w:rsidRDefault="00D76E69" w:rsidP="00D76E69">
            <w:pPr>
              <w:jc w:val="center"/>
              <w:rPr>
                <w:rFonts w:ascii="Times New Roman" w:hAnsi="Times New Roman" w:cs="Times New Roman"/>
              </w:rPr>
            </w:pPr>
            <w:r w:rsidRPr="00D76E69">
              <w:rPr>
                <w:rFonts w:ascii="Times New Roman" w:hAnsi="Times New Roman" w:cs="Times New Roman"/>
              </w:rPr>
              <w:t>С рифами, расположенными по диагонали</w:t>
            </w:r>
          </w:p>
          <w:p w:rsidR="00D76E69" w:rsidRPr="00D76E69" w:rsidRDefault="00D76E69" w:rsidP="00D76E69">
            <w:pPr>
              <w:jc w:val="center"/>
              <w:rPr>
                <w:rFonts w:ascii="Times New Roman" w:hAnsi="Times New Roman" w:cs="Times New Roman"/>
              </w:rPr>
            </w:pPr>
            <w:r>
              <w:object w:dxaOrig="1035" w:dyaOrig="1320">
                <v:shape id="_x0000_i1046" type="#_x0000_t75" style="width:65.3pt;height:82.9pt" o:ole="">
                  <v:imagedata r:id="rId69" o:title=""/>
                </v:shape>
                <o:OLEObject Type="Embed" ProgID="PBrush" ShapeID="_x0000_i1046" DrawAspect="Content" ObjectID="_1544246631" r:id="rId70"/>
              </w:object>
            </w:r>
          </w:p>
        </w:tc>
        <w:tc>
          <w:tcPr>
            <w:tcW w:w="2464" w:type="dxa"/>
          </w:tcPr>
          <w:p w:rsidR="00D76E69" w:rsidRPr="00D76E69" w:rsidRDefault="00D76E69" w:rsidP="00D76E69">
            <w:pPr>
              <w:pStyle w:val="Pa0"/>
              <w:jc w:val="center"/>
              <w:rPr>
                <w:color w:val="000000"/>
              </w:rPr>
            </w:pPr>
            <w:r w:rsidRPr="00D76E69">
              <w:rPr>
                <w:color w:val="000000"/>
              </w:rPr>
              <w:t>На месте поворота</w:t>
            </w:r>
          </w:p>
        </w:tc>
      </w:tr>
    </w:tbl>
    <w:p w:rsidR="00B35B48" w:rsidRPr="00D76E69" w:rsidRDefault="00B35B48" w:rsidP="00B35B48">
      <w:pPr>
        <w:jc w:val="both"/>
        <w:rPr>
          <w:rFonts w:ascii="Times New Roman" w:hAnsi="Times New Roman" w:cs="Times New Roman"/>
        </w:rPr>
      </w:pPr>
    </w:p>
    <w:p w:rsidR="001D7F93" w:rsidRPr="002B2CAF" w:rsidRDefault="001D7F93" w:rsidP="002B2CAF">
      <w:pPr>
        <w:tabs>
          <w:tab w:val="left" w:pos="236"/>
          <w:tab w:val="left" w:pos="9000"/>
          <w:tab w:val="left" w:pos="9355"/>
        </w:tabs>
        <w:ind w:left="3" w:right="-6"/>
        <w:jc w:val="center"/>
        <w:rPr>
          <w:rFonts w:ascii="Times New Roman" w:hAnsi="Times New Roman" w:cs="Times New Roman"/>
          <w:b/>
          <w:color w:val="auto"/>
        </w:rPr>
      </w:pPr>
      <w:r w:rsidRPr="002B2CAF">
        <w:rPr>
          <w:rFonts w:ascii="Times New Roman" w:hAnsi="Times New Roman" w:cs="Times New Roman"/>
          <w:b/>
          <w:color w:val="auto"/>
        </w:rPr>
        <w:t>6.2. Визуальные устройства и средства информации</w:t>
      </w:r>
    </w:p>
    <w:p w:rsidR="001D7F93" w:rsidRPr="00D76E69" w:rsidRDefault="001D7F93" w:rsidP="001D7F93">
      <w:pPr>
        <w:widowControl/>
        <w:autoSpaceDE w:val="0"/>
        <w:autoSpaceDN w:val="0"/>
        <w:adjustRightInd w:val="0"/>
        <w:rPr>
          <w:rFonts w:ascii="Times New Roman" w:eastAsia="Times New Roman" w:hAnsi="Times New Roman" w:cs="Times New Roman"/>
        </w:rPr>
      </w:pPr>
    </w:p>
    <w:p w:rsidR="001D7F93" w:rsidRPr="00D76E69" w:rsidRDefault="00D76E69" w:rsidP="001D7F93">
      <w:pPr>
        <w:widowControl/>
        <w:autoSpaceDE w:val="0"/>
        <w:autoSpaceDN w:val="0"/>
        <w:adjustRightInd w:val="0"/>
        <w:rPr>
          <w:rFonts w:ascii="Times New Roman" w:eastAsia="Times New Roman" w:hAnsi="Times New Roman" w:cs="Times New Roman"/>
        </w:rPr>
      </w:pPr>
      <w:r>
        <w:rPr>
          <w:rFonts w:ascii="Times New Roman" w:eastAsia="Times New Roman" w:hAnsi="Times New Roman" w:cs="Times New Roman"/>
        </w:rPr>
        <w:t>СП 136.13330-2012 п.10.2.1.</w:t>
      </w:r>
    </w:p>
    <w:p w:rsidR="001D7F93" w:rsidRPr="00D76E69" w:rsidRDefault="001D7F93" w:rsidP="001D7F93">
      <w:pPr>
        <w:widowControl/>
        <w:autoSpaceDE w:val="0"/>
        <w:autoSpaceDN w:val="0"/>
        <w:adjustRightInd w:val="0"/>
        <w:jc w:val="both"/>
        <w:rPr>
          <w:rFonts w:ascii="Times New Roman" w:eastAsia="Times New Roman" w:hAnsi="Times New Roman" w:cs="Times New Roman"/>
        </w:rPr>
      </w:pPr>
      <w:r w:rsidRPr="00D76E69">
        <w:rPr>
          <w:rFonts w:ascii="Times New Roman" w:eastAsia="Times New Roman" w:hAnsi="Times New Roman" w:cs="Times New Roman"/>
        </w:rPr>
        <w:t>К визуальным устройствам и средствам информации, используемым для вспомогательного управления движением и поведением посетителей, относятся:</w:t>
      </w:r>
    </w:p>
    <w:p w:rsidR="001D7F93" w:rsidRPr="00E025C9" w:rsidRDefault="001D7F93" w:rsidP="002401E0">
      <w:pPr>
        <w:pStyle w:val="afa"/>
        <w:widowControl/>
        <w:numPr>
          <w:ilvl w:val="0"/>
          <w:numId w:val="5"/>
        </w:numPr>
        <w:autoSpaceDE w:val="0"/>
        <w:autoSpaceDN w:val="0"/>
        <w:adjustRightInd w:val="0"/>
        <w:jc w:val="both"/>
        <w:rPr>
          <w:rFonts w:ascii="Times New Roman" w:eastAsia="Times New Roman" w:hAnsi="Times New Roman" w:cs="Times New Roman"/>
        </w:rPr>
      </w:pPr>
      <w:proofErr w:type="spellStart"/>
      <w:r w:rsidRPr="00E025C9">
        <w:rPr>
          <w:rFonts w:ascii="Times New Roman" w:eastAsia="Times New Roman" w:hAnsi="Times New Roman" w:cs="Times New Roman"/>
        </w:rPr>
        <w:t>цветографические</w:t>
      </w:r>
      <w:proofErr w:type="spellEnd"/>
      <w:r w:rsidRPr="00E025C9">
        <w:rPr>
          <w:rFonts w:ascii="Times New Roman" w:eastAsia="Times New Roman" w:hAnsi="Times New Roman" w:cs="Times New Roman"/>
        </w:rPr>
        <w:t xml:space="preserve"> указатели и знаки, в том числе цветная разметка;</w:t>
      </w:r>
    </w:p>
    <w:p w:rsidR="001D7F93" w:rsidRPr="00E025C9" w:rsidRDefault="001D7F93" w:rsidP="002401E0">
      <w:pPr>
        <w:pStyle w:val="afa"/>
        <w:widowControl/>
        <w:numPr>
          <w:ilvl w:val="0"/>
          <w:numId w:val="5"/>
        </w:numPr>
        <w:autoSpaceDE w:val="0"/>
        <w:autoSpaceDN w:val="0"/>
        <w:adjustRightInd w:val="0"/>
        <w:jc w:val="both"/>
        <w:rPr>
          <w:rFonts w:ascii="Times New Roman" w:eastAsia="Times New Roman" w:hAnsi="Times New Roman" w:cs="Times New Roman"/>
        </w:rPr>
      </w:pPr>
      <w:r w:rsidRPr="00E025C9">
        <w:rPr>
          <w:rFonts w:ascii="Times New Roman" w:eastAsia="Times New Roman" w:hAnsi="Times New Roman" w:cs="Times New Roman"/>
        </w:rPr>
        <w:t>разметка и цвет элементов оборудования;</w:t>
      </w:r>
    </w:p>
    <w:p w:rsidR="001D7F93" w:rsidRPr="00E025C9" w:rsidRDefault="001D7F93" w:rsidP="002401E0">
      <w:pPr>
        <w:pStyle w:val="afa"/>
        <w:widowControl/>
        <w:numPr>
          <w:ilvl w:val="0"/>
          <w:numId w:val="5"/>
        </w:numPr>
        <w:autoSpaceDE w:val="0"/>
        <w:autoSpaceDN w:val="0"/>
        <w:adjustRightInd w:val="0"/>
        <w:jc w:val="both"/>
        <w:rPr>
          <w:rFonts w:ascii="Times New Roman" w:eastAsia="Times New Roman" w:hAnsi="Times New Roman" w:cs="Times New Roman"/>
        </w:rPr>
      </w:pPr>
      <w:r w:rsidRPr="00E025C9">
        <w:rPr>
          <w:rFonts w:ascii="Times New Roman" w:eastAsia="Times New Roman" w:hAnsi="Times New Roman" w:cs="Times New Roman"/>
        </w:rPr>
        <w:t>щиты, стенды, электронные информационные табло, мониторы, дисплеи;</w:t>
      </w:r>
    </w:p>
    <w:p w:rsidR="001D7F93" w:rsidRPr="00E025C9" w:rsidRDefault="001D7F93" w:rsidP="002401E0">
      <w:pPr>
        <w:pStyle w:val="afa"/>
        <w:widowControl/>
        <w:numPr>
          <w:ilvl w:val="0"/>
          <w:numId w:val="5"/>
        </w:numPr>
        <w:autoSpaceDE w:val="0"/>
        <w:autoSpaceDN w:val="0"/>
        <w:adjustRightInd w:val="0"/>
        <w:jc w:val="both"/>
        <w:rPr>
          <w:rFonts w:ascii="Times New Roman" w:eastAsia="Times New Roman" w:hAnsi="Times New Roman" w:cs="Times New Roman"/>
        </w:rPr>
      </w:pPr>
      <w:r w:rsidRPr="00E025C9">
        <w:rPr>
          <w:rFonts w:ascii="Times New Roman" w:eastAsia="Times New Roman" w:hAnsi="Times New Roman" w:cs="Times New Roman"/>
        </w:rPr>
        <w:t>тактильные таблички и схемы с рельефным шрифтом;</w:t>
      </w:r>
    </w:p>
    <w:p w:rsidR="001D7F93" w:rsidRPr="00E025C9" w:rsidRDefault="001D7F93" w:rsidP="002401E0">
      <w:pPr>
        <w:pStyle w:val="afa"/>
        <w:widowControl/>
        <w:numPr>
          <w:ilvl w:val="0"/>
          <w:numId w:val="5"/>
        </w:numPr>
        <w:autoSpaceDE w:val="0"/>
        <w:autoSpaceDN w:val="0"/>
        <w:adjustRightInd w:val="0"/>
        <w:jc w:val="both"/>
        <w:rPr>
          <w:rFonts w:ascii="Times New Roman" w:eastAsia="Times New Roman" w:hAnsi="Times New Roman" w:cs="Times New Roman"/>
        </w:rPr>
      </w:pPr>
      <w:r w:rsidRPr="00E025C9">
        <w:rPr>
          <w:rFonts w:ascii="Times New Roman" w:eastAsia="Times New Roman" w:hAnsi="Times New Roman" w:cs="Times New Roman"/>
        </w:rPr>
        <w:t>световые маяки.</w:t>
      </w:r>
    </w:p>
    <w:p w:rsidR="001D7F93" w:rsidRPr="00D76E69" w:rsidRDefault="001D7F93" w:rsidP="001D7F93">
      <w:pPr>
        <w:widowControl/>
        <w:autoSpaceDE w:val="0"/>
        <w:autoSpaceDN w:val="0"/>
        <w:adjustRightInd w:val="0"/>
        <w:rPr>
          <w:rFonts w:ascii="Times New Roman" w:eastAsia="Times New Roman" w:hAnsi="Times New Roman" w:cs="Times New Roman"/>
        </w:rPr>
      </w:pPr>
    </w:p>
    <w:p w:rsidR="001D7F93" w:rsidRPr="00D76E69" w:rsidRDefault="001D7F93" w:rsidP="001D7F93">
      <w:pPr>
        <w:widowControl/>
        <w:autoSpaceDE w:val="0"/>
        <w:autoSpaceDN w:val="0"/>
        <w:adjustRightInd w:val="0"/>
        <w:rPr>
          <w:rFonts w:ascii="Times New Roman" w:eastAsia="Times New Roman" w:hAnsi="Times New Roman" w:cs="Times New Roman"/>
        </w:rPr>
      </w:pPr>
      <w:r w:rsidRPr="00D76E69">
        <w:rPr>
          <w:rFonts w:ascii="Times New Roman" w:eastAsia="Times New Roman" w:hAnsi="Times New Roman" w:cs="Times New Roman"/>
        </w:rPr>
        <w:t>СП 59.13330.2012 п. 5.5.4.</w:t>
      </w:r>
    </w:p>
    <w:p w:rsidR="001D7F93" w:rsidRPr="00D76E69" w:rsidRDefault="001D7F93" w:rsidP="001D7F93">
      <w:pPr>
        <w:widowControl/>
        <w:autoSpaceDE w:val="0"/>
        <w:autoSpaceDN w:val="0"/>
        <w:adjustRightInd w:val="0"/>
        <w:jc w:val="both"/>
        <w:rPr>
          <w:rFonts w:ascii="Times New Roman" w:eastAsia="Times New Roman" w:hAnsi="Times New Roman" w:cs="Times New Roman"/>
          <w:b/>
          <w:bCs/>
        </w:rPr>
      </w:pPr>
      <w:r w:rsidRPr="00D76E69">
        <w:rPr>
          <w:rFonts w:ascii="Times New Roman" w:eastAsia="Times New Roman" w:hAnsi="Times New Roman" w:cs="Times New Roman"/>
        </w:rPr>
        <w:t xml:space="preserve">Визуальная информация должна располагаться на контрастном фоне с размерами знаков, соответствующими расстоянию рассмотрения, быть увязана с художественным решением интерьера, и располагаться </w:t>
      </w:r>
      <w:r w:rsidRPr="00D76E69">
        <w:rPr>
          <w:rFonts w:ascii="Times New Roman" w:eastAsia="Times New Roman" w:hAnsi="Times New Roman" w:cs="Times New Roman"/>
          <w:bCs/>
        </w:rPr>
        <w:t xml:space="preserve">на высоте не менее </w:t>
      </w:r>
      <w:smartTag w:uri="urn:schemas-microsoft-com:office:smarttags" w:element="metricconverter">
        <w:smartTagPr>
          <w:attr w:name="ProductID" w:val="1,5 м"/>
        </w:smartTagPr>
        <w:r w:rsidRPr="00D76E69">
          <w:rPr>
            <w:rFonts w:ascii="Times New Roman" w:eastAsia="Times New Roman" w:hAnsi="Times New Roman" w:cs="Times New Roman"/>
            <w:bCs/>
          </w:rPr>
          <w:t>1,5 м</w:t>
        </w:r>
      </w:smartTag>
      <w:r w:rsidRPr="00D76E69">
        <w:rPr>
          <w:rFonts w:ascii="Times New Roman" w:eastAsia="Times New Roman" w:hAnsi="Times New Roman" w:cs="Times New Roman"/>
          <w:bCs/>
        </w:rPr>
        <w:t xml:space="preserve"> и не более </w:t>
      </w:r>
      <w:smartTag w:uri="urn:schemas-microsoft-com:office:smarttags" w:element="metricconverter">
        <w:smartTagPr>
          <w:attr w:name="ProductID" w:val="4,5 м"/>
        </w:smartTagPr>
        <w:r w:rsidRPr="00D76E69">
          <w:rPr>
            <w:rFonts w:ascii="Times New Roman" w:eastAsia="Times New Roman" w:hAnsi="Times New Roman" w:cs="Times New Roman"/>
            <w:bCs/>
          </w:rPr>
          <w:t>4,5 м</w:t>
        </w:r>
      </w:smartTag>
      <w:r w:rsidRPr="00D76E69">
        <w:rPr>
          <w:rFonts w:ascii="Times New Roman" w:eastAsia="Times New Roman" w:hAnsi="Times New Roman" w:cs="Times New Roman"/>
          <w:bCs/>
        </w:rPr>
        <w:t xml:space="preserve"> от уровня пола.</w:t>
      </w:r>
    </w:p>
    <w:p w:rsidR="001D7F93" w:rsidRPr="00D76E69" w:rsidRDefault="001D7F93" w:rsidP="001D7F93">
      <w:pPr>
        <w:widowControl/>
        <w:autoSpaceDE w:val="0"/>
        <w:autoSpaceDN w:val="0"/>
        <w:adjustRightInd w:val="0"/>
        <w:jc w:val="both"/>
        <w:rPr>
          <w:rFonts w:ascii="Times New Roman" w:eastAsia="Times New Roman" w:hAnsi="Times New Roman" w:cs="Times New Roman"/>
          <w:bCs/>
        </w:rPr>
      </w:pPr>
    </w:p>
    <w:p w:rsidR="001D7F93" w:rsidRPr="00D76E69" w:rsidRDefault="001D7F93" w:rsidP="00E025C9">
      <w:pPr>
        <w:widowControl/>
        <w:autoSpaceDE w:val="0"/>
        <w:autoSpaceDN w:val="0"/>
        <w:adjustRightInd w:val="0"/>
        <w:jc w:val="both"/>
        <w:rPr>
          <w:rFonts w:ascii="Times New Roman" w:eastAsia="Times New Roman" w:hAnsi="Times New Roman" w:cs="Times New Roman"/>
        </w:rPr>
      </w:pPr>
      <w:r w:rsidRPr="00D76E69">
        <w:rPr>
          <w:rFonts w:ascii="Times New Roman" w:hAnsi="Times New Roman" w:cs="Times New Roman"/>
          <w:bCs/>
        </w:rPr>
        <w:t>Средства отображения информации знаковые для инвалидов</w:t>
      </w:r>
      <w:r w:rsidR="00D76E69">
        <w:rPr>
          <w:rFonts w:ascii="Times New Roman" w:hAnsi="Times New Roman" w:cs="Times New Roman"/>
          <w:bCs/>
        </w:rPr>
        <w:t xml:space="preserve"> </w:t>
      </w:r>
      <w:r w:rsidRPr="00D76E69">
        <w:rPr>
          <w:rFonts w:ascii="Times New Roman" w:hAnsi="Times New Roman" w:cs="Times New Roman"/>
          <w:bCs/>
        </w:rPr>
        <w:t xml:space="preserve">(ГОСТ </w:t>
      </w:r>
      <w:proofErr w:type="gramStart"/>
      <w:r w:rsidRPr="00D76E69">
        <w:rPr>
          <w:rFonts w:ascii="Times New Roman" w:hAnsi="Times New Roman" w:cs="Times New Roman"/>
          <w:bCs/>
        </w:rPr>
        <w:t>Р</w:t>
      </w:r>
      <w:proofErr w:type="gramEnd"/>
      <w:r w:rsidRPr="00D76E69">
        <w:rPr>
          <w:rFonts w:ascii="Times New Roman" w:hAnsi="Times New Roman" w:cs="Times New Roman"/>
          <w:bCs/>
        </w:rPr>
        <w:t xml:space="preserve"> 52131-2003)</w:t>
      </w:r>
    </w:p>
    <w:p w:rsidR="001D7F93" w:rsidRPr="00D76E69" w:rsidRDefault="001D7F93" w:rsidP="001D7F93">
      <w:pPr>
        <w:jc w:val="both"/>
        <w:rPr>
          <w:rFonts w:ascii="Times New Roman" w:eastAsia="Times New Roman" w:hAnsi="Times New Roman" w:cs="Times New Roman"/>
        </w:rPr>
      </w:pPr>
    </w:p>
    <w:p w:rsidR="001D7F93" w:rsidRPr="00D76E69" w:rsidRDefault="001D7F93" w:rsidP="001D7F93">
      <w:pPr>
        <w:jc w:val="both"/>
        <w:rPr>
          <w:rFonts w:ascii="Times New Roman" w:eastAsia="Times New Roman" w:hAnsi="Times New Roman" w:cs="Times New Roman"/>
        </w:rPr>
      </w:pPr>
      <w:r w:rsidRPr="00D76E69">
        <w:rPr>
          <w:rFonts w:ascii="Times New Roman" w:eastAsia="Times New Roman" w:hAnsi="Times New Roman" w:cs="Times New Roman"/>
        </w:rPr>
        <w:t>Знаковые средства отображения информации для инвалидов в зависимости от способа применения подразделяют на группы:</w:t>
      </w:r>
    </w:p>
    <w:p w:rsidR="001D7F93" w:rsidRPr="00E025C9" w:rsidRDefault="001D7F93" w:rsidP="002401E0">
      <w:pPr>
        <w:pStyle w:val="afa"/>
        <w:numPr>
          <w:ilvl w:val="0"/>
          <w:numId w:val="4"/>
        </w:numPr>
        <w:jc w:val="both"/>
        <w:rPr>
          <w:rFonts w:ascii="Times New Roman" w:eastAsia="Times New Roman" w:hAnsi="Times New Roman" w:cs="Times New Roman"/>
        </w:rPr>
      </w:pPr>
      <w:r w:rsidRPr="00E025C9">
        <w:rPr>
          <w:rFonts w:ascii="Times New Roman" w:eastAsia="Times New Roman" w:hAnsi="Times New Roman" w:cs="Times New Roman"/>
        </w:rPr>
        <w:t>самостоятельные;</w:t>
      </w:r>
    </w:p>
    <w:p w:rsidR="001D7F93" w:rsidRPr="00E025C9" w:rsidRDefault="001D7F93" w:rsidP="002401E0">
      <w:pPr>
        <w:pStyle w:val="afa"/>
        <w:numPr>
          <w:ilvl w:val="0"/>
          <w:numId w:val="4"/>
        </w:numPr>
        <w:jc w:val="both"/>
        <w:rPr>
          <w:rFonts w:ascii="Times New Roman" w:eastAsia="Times New Roman" w:hAnsi="Times New Roman" w:cs="Times New Roman"/>
        </w:rPr>
      </w:pPr>
      <w:r w:rsidRPr="00E025C9">
        <w:rPr>
          <w:rFonts w:ascii="Times New Roman" w:eastAsia="Times New Roman" w:hAnsi="Times New Roman" w:cs="Times New Roman"/>
        </w:rPr>
        <w:t>дополнительные.</w:t>
      </w:r>
    </w:p>
    <w:p w:rsidR="001D7F93" w:rsidRPr="00D76E69" w:rsidRDefault="001D7F93" w:rsidP="001D7F93">
      <w:pPr>
        <w:jc w:val="both"/>
        <w:rPr>
          <w:rFonts w:ascii="Times New Roman" w:eastAsia="Times New Roman" w:hAnsi="Times New Roman" w:cs="Times New Roman"/>
        </w:rPr>
      </w:pPr>
    </w:p>
    <w:p w:rsidR="001D7F93" w:rsidRPr="00D76E69" w:rsidRDefault="001D7F93" w:rsidP="00D76E69">
      <w:pPr>
        <w:jc w:val="both"/>
        <w:rPr>
          <w:rFonts w:ascii="Times New Roman" w:eastAsia="Times New Roman" w:hAnsi="Times New Roman" w:cs="Times New Roman"/>
        </w:rPr>
      </w:pPr>
      <w:r w:rsidRPr="00D76E69">
        <w:rPr>
          <w:rFonts w:ascii="Times New Roman" w:eastAsia="Times New Roman" w:hAnsi="Times New Roman" w:cs="Times New Roman"/>
        </w:rPr>
        <w:t>К самостоятельным знаковым средствам отображения информации (далее - знаки) для инвалидов в зависимости от характера передаваемой информации относят пиктограммы и предупреждающие знаки</w:t>
      </w:r>
      <w:r w:rsidR="00D76E69">
        <w:rPr>
          <w:rFonts w:ascii="Times New Roman" w:eastAsia="Times New Roman" w:hAnsi="Times New Roman" w:cs="Times New Roman"/>
        </w:rPr>
        <w:t>.</w:t>
      </w:r>
    </w:p>
    <w:p w:rsidR="00E025C9" w:rsidRDefault="00E025C9" w:rsidP="00D76E69">
      <w:pPr>
        <w:jc w:val="both"/>
        <w:rPr>
          <w:rFonts w:ascii="Times New Roman" w:eastAsia="Times New Roman" w:hAnsi="Times New Roman" w:cs="Times New Roman"/>
        </w:rPr>
      </w:pPr>
    </w:p>
    <w:p w:rsidR="00E025C9" w:rsidRPr="002B2CAF" w:rsidRDefault="00E025C9" w:rsidP="002B2CAF">
      <w:pPr>
        <w:tabs>
          <w:tab w:val="left" w:pos="236"/>
          <w:tab w:val="left" w:pos="9000"/>
          <w:tab w:val="left" w:pos="9355"/>
        </w:tabs>
        <w:ind w:left="3" w:right="-6"/>
        <w:jc w:val="center"/>
        <w:rPr>
          <w:rFonts w:ascii="Times New Roman" w:hAnsi="Times New Roman" w:cs="Times New Roman"/>
          <w:b/>
          <w:color w:val="auto"/>
        </w:rPr>
      </w:pPr>
      <w:r w:rsidRPr="002B2CAF">
        <w:rPr>
          <w:rFonts w:ascii="Times New Roman" w:hAnsi="Times New Roman" w:cs="Times New Roman"/>
          <w:b/>
          <w:color w:val="auto"/>
        </w:rPr>
        <w:t>6.2.1. Пиктограммы</w:t>
      </w:r>
    </w:p>
    <w:p w:rsidR="00E025C9" w:rsidRDefault="00E025C9" w:rsidP="00D76E69">
      <w:pPr>
        <w:jc w:val="both"/>
        <w:rPr>
          <w:rFonts w:ascii="Times New Roman" w:eastAsia="Times New Roman" w:hAnsi="Times New Roman" w:cs="Times New Roman"/>
        </w:rPr>
      </w:pPr>
    </w:p>
    <w:p w:rsidR="001D7F93" w:rsidRPr="00D76E69" w:rsidRDefault="001D7F93" w:rsidP="00D76E69">
      <w:pPr>
        <w:jc w:val="both"/>
        <w:rPr>
          <w:rFonts w:ascii="Times New Roman" w:eastAsia="Times New Roman" w:hAnsi="Times New Roman" w:cs="Times New Roman"/>
        </w:rPr>
      </w:pPr>
      <w:r w:rsidRPr="00D76E69">
        <w:rPr>
          <w:rFonts w:ascii="Times New Roman" w:eastAsia="Times New Roman" w:hAnsi="Times New Roman" w:cs="Times New Roman"/>
        </w:rPr>
        <w:t>Пиктограммы предназначены для информации инвалидов о доступности для них различных приборов, оборудования, общественного пассажирского транспорта, элементов и объектов среды жизнедеятельности.</w:t>
      </w:r>
    </w:p>
    <w:p w:rsidR="001D7F93" w:rsidRPr="00D76E69" w:rsidRDefault="001D7F93" w:rsidP="00D76E69">
      <w:pPr>
        <w:jc w:val="both"/>
        <w:rPr>
          <w:rFonts w:ascii="Times New Roman" w:eastAsia="Times New Roman" w:hAnsi="Times New Roman" w:cs="Times New Roman"/>
        </w:rPr>
      </w:pPr>
      <w:r w:rsidRPr="00D76E69">
        <w:rPr>
          <w:rFonts w:ascii="Times New Roman" w:eastAsia="Times New Roman" w:hAnsi="Times New Roman" w:cs="Times New Roman"/>
        </w:rPr>
        <w:t>Устанавливаются на улице, в общественном транспорте, внутри помещений, и, в зависимости от этого имеют различные размеры.</w:t>
      </w:r>
    </w:p>
    <w:p w:rsidR="001D7F93" w:rsidRPr="00D76E69" w:rsidRDefault="001D7F93" w:rsidP="00D76E69">
      <w:pPr>
        <w:jc w:val="both"/>
        <w:rPr>
          <w:rFonts w:ascii="Times New Roman" w:eastAsia="Times New Roman" w:hAnsi="Times New Roman" w:cs="Times New Roman"/>
        </w:rPr>
      </w:pPr>
    </w:p>
    <w:p w:rsidR="001D7F93" w:rsidRPr="00D76E69" w:rsidRDefault="001D7F93" w:rsidP="00D76E69">
      <w:pPr>
        <w:jc w:val="both"/>
        <w:rPr>
          <w:rFonts w:ascii="Times New Roman" w:eastAsia="Times New Roman" w:hAnsi="Times New Roman" w:cs="Times New Roman"/>
        </w:rPr>
      </w:pPr>
      <w:r w:rsidRPr="00D76E69">
        <w:rPr>
          <w:rFonts w:ascii="Times New Roman" w:eastAsia="Times New Roman" w:hAnsi="Times New Roman" w:cs="Times New Roman"/>
        </w:rPr>
        <w:t>Размеры тактильных пиктограмм зависят от места их установки:</w:t>
      </w:r>
    </w:p>
    <w:p w:rsidR="001D7F93" w:rsidRPr="00D76E69" w:rsidRDefault="00D76E69" w:rsidP="002401E0">
      <w:pPr>
        <w:pStyle w:val="afa"/>
        <w:numPr>
          <w:ilvl w:val="0"/>
          <w:numId w:val="3"/>
        </w:numPr>
        <w:jc w:val="both"/>
        <w:rPr>
          <w:rFonts w:ascii="Times New Roman" w:eastAsia="Times New Roman" w:hAnsi="Times New Roman" w:cs="Times New Roman"/>
        </w:rPr>
      </w:pPr>
      <w:r>
        <w:rPr>
          <w:rFonts w:ascii="Times New Roman" w:eastAsia="Times New Roman" w:hAnsi="Times New Roman" w:cs="Times New Roman"/>
        </w:rPr>
        <w:t>н</w:t>
      </w:r>
      <w:r w:rsidR="001D7F93" w:rsidRPr="00D76E69">
        <w:rPr>
          <w:rFonts w:ascii="Times New Roman" w:eastAsia="Times New Roman" w:hAnsi="Times New Roman" w:cs="Times New Roman"/>
        </w:rPr>
        <w:t>а улице, вне помещений: 200х200 мм</w:t>
      </w:r>
      <w:r>
        <w:rPr>
          <w:rFonts w:ascii="Times New Roman" w:eastAsia="Times New Roman" w:hAnsi="Times New Roman" w:cs="Times New Roman"/>
        </w:rPr>
        <w:t>;</w:t>
      </w:r>
    </w:p>
    <w:p w:rsidR="001D7F93" w:rsidRPr="00D76E69" w:rsidRDefault="00D76E69" w:rsidP="002401E0">
      <w:pPr>
        <w:pStyle w:val="afa"/>
        <w:numPr>
          <w:ilvl w:val="0"/>
          <w:numId w:val="3"/>
        </w:numPr>
        <w:jc w:val="both"/>
        <w:rPr>
          <w:rFonts w:ascii="Times New Roman" w:eastAsia="Times New Roman" w:hAnsi="Times New Roman" w:cs="Times New Roman"/>
        </w:rPr>
      </w:pPr>
      <w:r>
        <w:rPr>
          <w:rFonts w:ascii="Times New Roman" w:eastAsia="Times New Roman" w:hAnsi="Times New Roman" w:cs="Times New Roman"/>
        </w:rPr>
        <w:t>в</w:t>
      </w:r>
      <w:r w:rsidR="001D7F93" w:rsidRPr="00D76E69">
        <w:rPr>
          <w:rFonts w:ascii="Times New Roman" w:eastAsia="Times New Roman" w:hAnsi="Times New Roman" w:cs="Times New Roman"/>
        </w:rPr>
        <w:t xml:space="preserve"> общественном транспорте: 150х150 мм</w:t>
      </w:r>
      <w:r>
        <w:rPr>
          <w:rFonts w:ascii="Times New Roman" w:eastAsia="Times New Roman" w:hAnsi="Times New Roman" w:cs="Times New Roman"/>
        </w:rPr>
        <w:t>;</w:t>
      </w:r>
    </w:p>
    <w:p w:rsidR="001D7F93" w:rsidRPr="00D76E69" w:rsidRDefault="00D76E69" w:rsidP="002401E0">
      <w:pPr>
        <w:pStyle w:val="afa"/>
        <w:numPr>
          <w:ilvl w:val="0"/>
          <w:numId w:val="3"/>
        </w:numPr>
        <w:jc w:val="both"/>
        <w:rPr>
          <w:rFonts w:ascii="Times New Roman" w:eastAsia="Times New Roman" w:hAnsi="Times New Roman" w:cs="Times New Roman"/>
        </w:rPr>
      </w:pPr>
      <w:r>
        <w:rPr>
          <w:rFonts w:ascii="Times New Roman" w:eastAsia="Times New Roman" w:hAnsi="Times New Roman" w:cs="Times New Roman"/>
        </w:rPr>
        <w:t>в</w:t>
      </w:r>
      <w:r w:rsidR="001D7F93" w:rsidRPr="00D76E69">
        <w:rPr>
          <w:rFonts w:ascii="Times New Roman" w:eastAsia="Times New Roman" w:hAnsi="Times New Roman" w:cs="Times New Roman"/>
        </w:rPr>
        <w:t>нутри помещений: 100х100 мм.</w:t>
      </w:r>
    </w:p>
    <w:p w:rsidR="00D76E69" w:rsidRDefault="00D76E69" w:rsidP="00D76E69">
      <w:pPr>
        <w:jc w:val="both"/>
        <w:rPr>
          <w:rFonts w:ascii="Times New Roman" w:eastAsia="Times New Roman" w:hAnsi="Times New Roman" w:cs="Times New Roman"/>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76"/>
        <w:gridCol w:w="7477"/>
      </w:tblGrid>
      <w:tr w:rsidR="00D76E69" w:rsidRPr="00E025C9" w:rsidTr="00E025C9">
        <w:tc>
          <w:tcPr>
            <w:tcW w:w="2376" w:type="dxa"/>
          </w:tcPr>
          <w:p w:rsidR="00D76E69" w:rsidRPr="00E025C9" w:rsidRDefault="00D76E69" w:rsidP="00D76E69">
            <w:pPr>
              <w:jc w:val="both"/>
              <w:rPr>
                <w:rFonts w:ascii="Times New Roman" w:eastAsia="Times New Roman" w:hAnsi="Times New Roman" w:cs="Times New Roman"/>
              </w:rPr>
            </w:pPr>
            <w:r w:rsidRPr="00E025C9">
              <w:rPr>
                <w:rFonts w:ascii="Times New Roman" w:hAnsi="Times New Roman" w:cs="Times New Roman"/>
              </w:rPr>
              <w:object w:dxaOrig="720" w:dyaOrig="720">
                <v:shape id="_x0000_i1047" type="#_x0000_t75" style="width:36pt;height:36pt" o:ole="">
                  <v:imagedata r:id="rId71" o:title=""/>
                </v:shape>
                <o:OLEObject Type="Embed" ProgID="PBrush" ShapeID="_x0000_i1047" DrawAspect="Content" ObjectID="_1544246632" r:id="rId72"/>
              </w:object>
            </w:r>
          </w:p>
        </w:tc>
        <w:tc>
          <w:tcPr>
            <w:tcW w:w="7477" w:type="dxa"/>
            <w:vAlign w:val="center"/>
          </w:tcPr>
          <w:p w:rsidR="00D76E69" w:rsidRPr="00E025C9" w:rsidRDefault="00D76E69" w:rsidP="00E025C9">
            <w:pPr>
              <w:rPr>
                <w:rFonts w:ascii="Times New Roman" w:eastAsia="Times New Roman" w:hAnsi="Times New Roman" w:cs="Times New Roman"/>
              </w:rPr>
            </w:pPr>
            <w:r w:rsidRPr="00E025C9">
              <w:rPr>
                <w:rStyle w:val="12"/>
                <w:rFonts w:ascii="Times New Roman" w:hAnsi="Times New Roman" w:cs="Times New Roman"/>
                <w:b w:val="0"/>
                <w:sz w:val="24"/>
                <w:szCs w:val="24"/>
              </w:rPr>
              <w:t>Вход в помещение</w:t>
            </w:r>
          </w:p>
        </w:tc>
      </w:tr>
      <w:tr w:rsidR="00D76E69" w:rsidRPr="00E025C9" w:rsidTr="00E025C9">
        <w:tc>
          <w:tcPr>
            <w:tcW w:w="2376" w:type="dxa"/>
          </w:tcPr>
          <w:p w:rsidR="00D76E69" w:rsidRPr="00E025C9" w:rsidRDefault="00E025C9" w:rsidP="00D76E69">
            <w:pPr>
              <w:jc w:val="both"/>
              <w:rPr>
                <w:rFonts w:ascii="Times New Roman" w:eastAsia="Times New Roman" w:hAnsi="Times New Roman" w:cs="Times New Roman"/>
              </w:rPr>
            </w:pPr>
            <w:r w:rsidRPr="00E025C9">
              <w:rPr>
                <w:rFonts w:ascii="Times New Roman" w:hAnsi="Times New Roman" w:cs="Times New Roman"/>
              </w:rPr>
              <w:object w:dxaOrig="705" w:dyaOrig="735">
                <v:shape id="_x0000_i1048" type="#_x0000_t75" style="width:35.15pt;height:36.85pt" o:ole="">
                  <v:imagedata r:id="rId73" o:title=""/>
                </v:shape>
                <o:OLEObject Type="Embed" ProgID="PBrush" ShapeID="_x0000_i1048" DrawAspect="Content" ObjectID="_1544246633" r:id="rId74"/>
              </w:object>
            </w:r>
          </w:p>
        </w:tc>
        <w:tc>
          <w:tcPr>
            <w:tcW w:w="7477" w:type="dxa"/>
            <w:vAlign w:val="center"/>
          </w:tcPr>
          <w:p w:rsidR="00D76E69" w:rsidRPr="00E025C9" w:rsidRDefault="00D76E69" w:rsidP="00E025C9">
            <w:pPr>
              <w:rPr>
                <w:rFonts w:ascii="Times New Roman" w:eastAsia="Times New Roman" w:hAnsi="Times New Roman" w:cs="Times New Roman"/>
              </w:rPr>
            </w:pPr>
            <w:r w:rsidRPr="00E025C9">
              <w:rPr>
                <w:rStyle w:val="12"/>
                <w:rFonts w:ascii="Times New Roman" w:hAnsi="Times New Roman" w:cs="Times New Roman"/>
                <w:b w:val="0"/>
                <w:sz w:val="24"/>
                <w:szCs w:val="24"/>
              </w:rPr>
              <w:t>Выход из помещения</w:t>
            </w:r>
          </w:p>
        </w:tc>
      </w:tr>
      <w:tr w:rsidR="00D76E69" w:rsidRPr="00E025C9" w:rsidTr="00E025C9">
        <w:tc>
          <w:tcPr>
            <w:tcW w:w="2376" w:type="dxa"/>
          </w:tcPr>
          <w:p w:rsidR="00D76E69" w:rsidRPr="00E025C9" w:rsidRDefault="00E025C9" w:rsidP="00D76E69">
            <w:pPr>
              <w:jc w:val="both"/>
              <w:rPr>
                <w:rFonts w:ascii="Times New Roman" w:eastAsia="Times New Roman" w:hAnsi="Times New Roman" w:cs="Times New Roman"/>
              </w:rPr>
            </w:pPr>
            <w:r w:rsidRPr="00E025C9">
              <w:rPr>
                <w:rFonts w:ascii="Times New Roman" w:hAnsi="Times New Roman" w:cs="Times New Roman"/>
              </w:rPr>
              <w:object w:dxaOrig="690" w:dyaOrig="690">
                <v:shape id="_x0000_i1049" type="#_x0000_t75" style="width:34.35pt;height:34.35pt" o:ole="">
                  <v:imagedata r:id="rId75" o:title=""/>
                </v:shape>
                <o:OLEObject Type="Embed" ProgID="PBrush" ShapeID="_x0000_i1049" DrawAspect="Content" ObjectID="_1544246634" r:id="rId76"/>
              </w:object>
            </w:r>
          </w:p>
        </w:tc>
        <w:tc>
          <w:tcPr>
            <w:tcW w:w="7477" w:type="dxa"/>
            <w:vAlign w:val="center"/>
          </w:tcPr>
          <w:p w:rsidR="00D76E69" w:rsidRPr="00E025C9" w:rsidRDefault="00D76E69" w:rsidP="00E025C9">
            <w:pPr>
              <w:rPr>
                <w:rFonts w:ascii="Times New Roman" w:eastAsia="Times New Roman" w:hAnsi="Times New Roman" w:cs="Times New Roman"/>
              </w:rPr>
            </w:pPr>
            <w:r w:rsidRPr="00E025C9">
              <w:rPr>
                <w:rStyle w:val="12"/>
                <w:rFonts w:ascii="Times New Roman" w:hAnsi="Times New Roman" w:cs="Times New Roman"/>
                <w:b w:val="0"/>
                <w:sz w:val="24"/>
                <w:szCs w:val="24"/>
              </w:rPr>
              <w:t>Направление движения</w:t>
            </w:r>
          </w:p>
        </w:tc>
      </w:tr>
      <w:tr w:rsidR="00D76E69" w:rsidRPr="00E025C9" w:rsidTr="00E025C9">
        <w:tc>
          <w:tcPr>
            <w:tcW w:w="2376" w:type="dxa"/>
          </w:tcPr>
          <w:p w:rsidR="00D76E69" w:rsidRPr="00E025C9" w:rsidRDefault="00E025C9" w:rsidP="00D76E69">
            <w:pPr>
              <w:jc w:val="both"/>
              <w:rPr>
                <w:rFonts w:ascii="Times New Roman" w:eastAsia="Times New Roman" w:hAnsi="Times New Roman" w:cs="Times New Roman"/>
              </w:rPr>
            </w:pPr>
            <w:r w:rsidRPr="00E025C9">
              <w:rPr>
                <w:rFonts w:ascii="Times New Roman" w:hAnsi="Times New Roman" w:cs="Times New Roman"/>
              </w:rPr>
              <w:object w:dxaOrig="705" w:dyaOrig="705">
                <v:shape id="_x0000_i1050" type="#_x0000_t75" style="width:35.15pt;height:35.15pt" o:ole="">
                  <v:imagedata r:id="rId77" o:title=""/>
                </v:shape>
                <o:OLEObject Type="Embed" ProgID="PBrush" ShapeID="_x0000_i1050" DrawAspect="Content" ObjectID="_1544246635" r:id="rId78"/>
              </w:object>
            </w:r>
            <w:r w:rsidR="002401E0">
              <w:rPr>
                <w:rFonts w:ascii="Times New Roman" w:hAnsi="Times New Roman" w:cs="Times New Roman"/>
              </w:rPr>
              <w:t xml:space="preserve"> </w:t>
            </w:r>
            <w:r w:rsidRPr="00E025C9">
              <w:rPr>
                <w:rFonts w:ascii="Times New Roman" w:hAnsi="Times New Roman" w:cs="Times New Roman"/>
              </w:rPr>
              <w:object w:dxaOrig="705" w:dyaOrig="705">
                <v:shape id="_x0000_i1051" type="#_x0000_t75" style="width:35.15pt;height:35.15pt" o:ole="">
                  <v:imagedata r:id="rId79" o:title=""/>
                </v:shape>
                <o:OLEObject Type="Embed" ProgID="PBrush" ShapeID="_x0000_i1051" DrawAspect="Content" ObjectID="_1544246636" r:id="rId80"/>
              </w:object>
            </w:r>
          </w:p>
        </w:tc>
        <w:tc>
          <w:tcPr>
            <w:tcW w:w="7477" w:type="dxa"/>
            <w:vAlign w:val="center"/>
          </w:tcPr>
          <w:p w:rsidR="00D76E69" w:rsidRPr="00E025C9" w:rsidRDefault="00D76E69" w:rsidP="00E025C9">
            <w:pPr>
              <w:rPr>
                <w:rFonts w:ascii="Times New Roman" w:eastAsia="Times New Roman" w:hAnsi="Times New Roman" w:cs="Times New Roman"/>
              </w:rPr>
            </w:pPr>
            <w:r w:rsidRPr="00E025C9">
              <w:rPr>
                <w:rStyle w:val="12"/>
                <w:rFonts w:ascii="Times New Roman" w:hAnsi="Times New Roman" w:cs="Times New Roman"/>
                <w:b w:val="0"/>
                <w:sz w:val="24"/>
                <w:szCs w:val="24"/>
              </w:rPr>
              <w:t>Туалет для инвалидов</w:t>
            </w:r>
          </w:p>
        </w:tc>
      </w:tr>
      <w:tr w:rsidR="00D76E69" w:rsidRPr="00E025C9" w:rsidTr="00E025C9">
        <w:tc>
          <w:tcPr>
            <w:tcW w:w="2376" w:type="dxa"/>
          </w:tcPr>
          <w:p w:rsidR="00D76E69" w:rsidRPr="00E025C9" w:rsidRDefault="00E025C9" w:rsidP="00D76E69">
            <w:pPr>
              <w:jc w:val="both"/>
              <w:rPr>
                <w:rFonts w:ascii="Times New Roman" w:eastAsia="Times New Roman" w:hAnsi="Times New Roman" w:cs="Times New Roman"/>
              </w:rPr>
            </w:pPr>
            <w:r w:rsidRPr="00E025C9">
              <w:rPr>
                <w:rFonts w:ascii="Times New Roman" w:hAnsi="Times New Roman" w:cs="Times New Roman"/>
              </w:rPr>
              <w:object w:dxaOrig="705" w:dyaOrig="705">
                <v:shape id="_x0000_i1052" type="#_x0000_t75" style="width:35.15pt;height:35.15pt" o:ole="">
                  <v:imagedata r:id="rId81" o:title=""/>
                </v:shape>
                <o:OLEObject Type="Embed" ProgID="PBrush" ShapeID="_x0000_i1052" DrawAspect="Content" ObjectID="_1544246637" r:id="rId82"/>
              </w:object>
            </w:r>
          </w:p>
        </w:tc>
        <w:tc>
          <w:tcPr>
            <w:tcW w:w="7477" w:type="dxa"/>
            <w:vAlign w:val="center"/>
          </w:tcPr>
          <w:p w:rsidR="00D76E69" w:rsidRPr="00E025C9" w:rsidRDefault="00D76E69" w:rsidP="00E025C9">
            <w:pPr>
              <w:rPr>
                <w:rFonts w:ascii="Times New Roman" w:eastAsia="Times New Roman" w:hAnsi="Times New Roman" w:cs="Times New Roman"/>
              </w:rPr>
            </w:pPr>
            <w:r w:rsidRPr="00E025C9">
              <w:rPr>
                <w:rStyle w:val="12"/>
                <w:rFonts w:ascii="Times New Roman" w:hAnsi="Times New Roman" w:cs="Times New Roman"/>
                <w:b w:val="0"/>
                <w:sz w:val="24"/>
                <w:szCs w:val="24"/>
              </w:rPr>
              <w:t>Туалет для инвалидов</w:t>
            </w:r>
          </w:p>
        </w:tc>
      </w:tr>
      <w:tr w:rsidR="00D76E69" w:rsidRPr="00E025C9" w:rsidTr="00E025C9">
        <w:tc>
          <w:tcPr>
            <w:tcW w:w="2376" w:type="dxa"/>
          </w:tcPr>
          <w:p w:rsidR="00D76E69" w:rsidRPr="00E025C9" w:rsidRDefault="00E025C9" w:rsidP="00D76E69">
            <w:pPr>
              <w:jc w:val="both"/>
              <w:rPr>
                <w:rFonts w:ascii="Times New Roman" w:eastAsia="Times New Roman" w:hAnsi="Times New Roman" w:cs="Times New Roman"/>
              </w:rPr>
            </w:pPr>
            <w:r w:rsidRPr="00E025C9">
              <w:rPr>
                <w:rFonts w:ascii="Times New Roman" w:hAnsi="Times New Roman" w:cs="Times New Roman"/>
              </w:rPr>
              <w:object w:dxaOrig="705" w:dyaOrig="705">
                <v:shape id="_x0000_i1053" type="#_x0000_t75" style="width:35.15pt;height:35.15pt" o:ole="">
                  <v:imagedata r:id="rId83" o:title=""/>
                </v:shape>
                <o:OLEObject Type="Embed" ProgID="PBrush" ShapeID="_x0000_i1053" DrawAspect="Content" ObjectID="_1544246638" r:id="rId84"/>
              </w:object>
            </w:r>
          </w:p>
        </w:tc>
        <w:tc>
          <w:tcPr>
            <w:tcW w:w="7477" w:type="dxa"/>
            <w:vAlign w:val="center"/>
          </w:tcPr>
          <w:p w:rsidR="00D76E69" w:rsidRPr="00E025C9" w:rsidRDefault="00D76E69" w:rsidP="00E025C9">
            <w:pPr>
              <w:rPr>
                <w:rFonts w:ascii="Times New Roman" w:eastAsia="Times New Roman" w:hAnsi="Times New Roman" w:cs="Times New Roman"/>
              </w:rPr>
            </w:pPr>
            <w:r w:rsidRPr="00E025C9">
              <w:rPr>
                <w:rStyle w:val="12"/>
                <w:rFonts w:ascii="Times New Roman" w:hAnsi="Times New Roman" w:cs="Times New Roman"/>
                <w:b w:val="0"/>
                <w:sz w:val="24"/>
                <w:szCs w:val="24"/>
              </w:rPr>
              <w:t>Кнопка вызова помощи</w:t>
            </w:r>
          </w:p>
        </w:tc>
      </w:tr>
      <w:tr w:rsidR="00D76E69" w:rsidRPr="00E025C9" w:rsidTr="00E025C9">
        <w:tc>
          <w:tcPr>
            <w:tcW w:w="2376" w:type="dxa"/>
          </w:tcPr>
          <w:p w:rsidR="00D76E69" w:rsidRPr="00E025C9" w:rsidRDefault="00E025C9" w:rsidP="00D76E69">
            <w:pPr>
              <w:jc w:val="both"/>
              <w:rPr>
                <w:rFonts w:ascii="Times New Roman" w:eastAsia="Times New Roman" w:hAnsi="Times New Roman" w:cs="Times New Roman"/>
              </w:rPr>
            </w:pPr>
            <w:r w:rsidRPr="00E025C9">
              <w:rPr>
                <w:rFonts w:ascii="Times New Roman" w:hAnsi="Times New Roman" w:cs="Times New Roman"/>
              </w:rPr>
              <w:object w:dxaOrig="720" w:dyaOrig="705">
                <v:shape id="_x0000_i1054" type="#_x0000_t75" style="width:36pt;height:35.15pt" o:ole="">
                  <v:imagedata r:id="rId85" o:title=""/>
                </v:shape>
                <o:OLEObject Type="Embed" ProgID="PBrush" ShapeID="_x0000_i1054" DrawAspect="Content" ObjectID="_1544246639" r:id="rId86"/>
              </w:object>
            </w:r>
          </w:p>
        </w:tc>
        <w:tc>
          <w:tcPr>
            <w:tcW w:w="7477" w:type="dxa"/>
            <w:vAlign w:val="center"/>
          </w:tcPr>
          <w:p w:rsidR="00D76E69" w:rsidRPr="00E025C9" w:rsidRDefault="00D76E69" w:rsidP="00E025C9">
            <w:pPr>
              <w:rPr>
                <w:rFonts w:ascii="Times New Roman" w:eastAsia="Times New Roman" w:hAnsi="Times New Roman" w:cs="Times New Roman"/>
              </w:rPr>
            </w:pPr>
            <w:r w:rsidRPr="00E025C9">
              <w:rPr>
                <w:rStyle w:val="12"/>
                <w:rFonts w:ascii="Times New Roman" w:hAnsi="Times New Roman" w:cs="Times New Roman"/>
                <w:b w:val="0"/>
                <w:sz w:val="24"/>
                <w:szCs w:val="24"/>
              </w:rPr>
              <w:t>Информация</w:t>
            </w:r>
          </w:p>
        </w:tc>
      </w:tr>
      <w:tr w:rsidR="00D76E69" w:rsidRPr="00E025C9" w:rsidTr="00E025C9">
        <w:tc>
          <w:tcPr>
            <w:tcW w:w="2376" w:type="dxa"/>
          </w:tcPr>
          <w:p w:rsidR="00D76E69" w:rsidRPr="00E025C9" w:rsidRDefault="00E025C9" w:rsidP="00D76E69">
            <w:pPr>
              <w:jc w:val="both"/>
              <w:rPr>
                <w:rFonts w:ascii="Times New Roman" w:eastAsia="Times New Roman" w:hAnsi="Times New Roman" w:cs="Times New Roman"/>
              </w:rPr>
            </w:pPr>
            <w:r w:rsidRPr="00E025C9">
              <w:rPr>
                <w:rFonts w:ascii="Times New Roman" w:hAnsi="Times New Roman" w:cs="Times New Roman"/>
              </w:rPr>
              <w:object w:dxaOrig="690" w:dyaOrig="690">
                <v:shape id="_x0000_i1055" type="#_x0000_t75" style="width:34.35pt;height:34.35pt" o:ole="">
                  <v:imagedata r:id="rId87" o:title=""/>
                </v:shape>
                <o:OLEObject Type="Embed" ProgID="PBrush" ShapeID="_x0000_i1055" DrawAspect="Content" ObjectID="_1544246640" r:id="rId88"/>
              </w:object>
            </w:r>
          </w:p>
        </w:tc>
        <w:tc>
          <w:tcPr>
            <w:tcW w:w="7477" w:type="dxa"/>
            <w:vAlign w:val="center"/>
          </w:tcPr>
          <w:p w:rsidR="00D76E69" w:rsidRPr="00E025C9" w:rsidRDefault="00D76E69" w:rsidP="00E025C9">
            <w:pPr>
              <w:rPr>
                <w:rFonts w:ascii="Times New Roman" w:eastAsia="Times New Roman" w:hAnsi="Times New Roman" w:cs="Times New Roman"/>
              </w:rPr>
            </w:pPr>
            <w:r w:rsidRPr="00E025C9">
              <w:rPr>
                <w:rStyle w:val="12"/>
                <w:rFonts w:ascii="Times New Roman" w:hAnsi="Times New Roman" w:cs="Times New Roman"/>
                <w:b w:val="0"/>
                <w:sz w:val="24"/>
                <w:szCs w:val="24"/>
              </w:rPr>
              <w:t>Лифт для инвалидов</w:t>
            </w:r>
          </w:p>
        </w:tc>
      </w:tr>
      <w:tr w:rsidR="00D76E69" w:rsidRPr="00E025C9" w:rsidTr="00E025C9">
        <w:tc>
          <w:tcPr>
            <w:tcW w:w="2376" w:type="dxa"/>
          </w:tcPr>
          <w:p w:rsidR="00D76E69" w:rsidRPr="00E025C9" w:rsidRDefault="00E025C9" w:rsidP="00D76E69">
            <w:pPr>
              <w:jc w:val="both"/>
              <w:rPr>
                <w:rFonts w:ascii="Times New Roman" w:eastAsia="Times New Roman" w:hAnsi="Times New Roman" w:cs="Times New Roman"/>
              </w:rPr>
            </w:pPr>
            <w:r w:rsidRPr="00E025C9">
              <w:rPr>
                <w:rFonts w:ascii="Times New Roman" w:hAnsi="Times New Roman" w:cs="Times New Roman"/>
              </w:rPr>
              <w:object w:dxaOrig="645" w:dyaOrig="660">
                <v:shape id="_x0000_i1056" type="#_x0000_t75" style="width:32.65pt;height:33.5pt" o:ole="">
                  <v:imagedata r:id="rId89" o:title=""/>
                </v:shape>
                <o:OLEObject Type="Embed" ProgID="PBrush" ShapeID="_x0000_i1056" DrawAspect="Content" ObjectID="_1544246641" r:id="rId90"/>
              </w:object>
            </w:r>
          </w:p>
        </w:tc>
        <w:tc>
          <w:tcPr>
            <w:tcW w:w="7477" w:type="dxa"/>
            <w:vAlign w:val="center"/>
          </w:tcPr>
          <w:p w:rsidR="00D76E69" w:rsidRPr="00E025C9" w:rsidRDefault="00D76E69" w:rsidP="00E025C9">
            <w:pPr>
              <w:rPr>
                <w:rFonts w:ascii="Times New Roman" w:eastAsia="Times New Roman" w:hAnsi="Times New Roman" w:cs="Times New Roman"/>
              </w:rPr>
            </w:pPr>
            <w:r w:rsidRPr="00E025C9">
              <w:rPr>
                <w:rStyle w:val="12"/>
                <w:rFonts w:ascii="Times New Roman" w:hAnsi="Times New Roman" w:cs="Times New Roman"/>
                <w:b w:val="0"/>
                <w:sz w:val="24"/>
                <w:szCs w:val="24"/>
              </w:rPr>
              <w:t>Эскалатор</w:t>
            </w:r>
          </w:p>
        </w:tc>
      </w:tr>
      <w:tr w:rsidR="00D76E69" w:rsidRPr="00E025C9" w:rsidTr="00E025C9">
        <w:tc>
          <w:tcPr>
            <w:tcW w:w="2376" w:type="dxa"/>
          </w:tcPr>
          <w:p w:rsidR="00D76E69" w:rsidRPr="00E025C9" w:rsidRDefault="00E025C9" w:rsidP="00D76E69">
            <w:pPr>
              <w:jc w:val="both"/>
              <w:rPr>
                <w:rFonts w:ascii="Times New Roman" w:eastAsia="Times New Roman" w:hAnsi="Times New Roman" w:cs="Times New Roman"/>
              </w:rPr>
            </w:pPr>
            <w:r w:rsidRPr="00E025C9">
              <w:rPr>
                <w:rFonts w:ascii="Times New Roman" w:hAnsi="Times New Roman" w:cs="Times New Roman"/>
              </w:rPr>
              <w:object w:dxaOrig="675" w:dyaOrig="660">
                <v:shape id="_x0000_i1057" type="#_x0000_t75" style="width:33.5pt;height:33.5pt" o:ole="">
                  <v:imagedata r:id="rId91" o:title=""/>
                </v:shape>
                <o:OLEObject Type="Embed" ProgID="PBrush" ShapeID="_x0000_i1057" DrawAspect="Content" ObjectID="_1544246642" r:id="rId92"/>
              </w:object>
            </w:r>
          </w:p>
        </w:tc>
        <w:tc>
          <w:tcPr>
            <w:tcW w:w="7477" w:type="dxa"/>
            <w:vAlign w:val="center"/>
          </w:tcPr>
          <w:p w:rsidR="00D76E69" w:rsidRPr="00E025C9" w:rsidRDefault="00D76E69" w:rsidP="00E025C9">
            <w:pPr>
              <w:rPr>
                <w:rFonts w:ascii="Times New Roman" w:eastAsia="Times New Roman" w:hAnsi="Times New Roman" w:cs="Times New Roman"/>
              </w:rPr>
            </w:pPr>
            <w:r w:rsidRPr="00E025C9">
              <w:rPr>
                <w:rStyle w:val="12"/>
                <w:rFonts w:ascii="Times New Roman" w:hAnsi="Times New Roman" w:cs="Times New Roman"/>
                <w:b w:val="0"/>
                <w:sz w:val="24"/>
                <w:szCs w:val="24"/>
              </w:rPr>
              <w:t>Пути эвакуации</w:t>
            </w:r>
          </w:p>
        </w:tc>
      </w:tr>
    </w:tbl>
    <w:p w:rsidR="00D76E69" w:rsidRDefault="00D76E69" w:rsidP="00D76E69">
      <w:pPr>
        <w:jc w:val="both"/>
        <w:rPr>
          <w:rFonts w:ascii="Times New Roman" w:eastAsia="Times New Roman" w:hAnsi="Times New Roman" w:cs="Times New Roman"/>
        </w:rPr>
      </w:pPr>
    </w:p>
    <w:p w:rsidR="00E025C9" w:rsidRPr="00E025C9" w:rsidRDefault="001D7F93" w:rsidP="00FC44E7">
      <w:pPr>
        <w:widowControl/>
        <w:autoSpaceDE w:val="0"/>
        <w:autoSpaceDN w:val="0"/>
        <w:adjustRightInd w:val="0"/>
        <w:jc w:val="both"/>
        <w:rPr>
          <w:rFonts w:ascii="Times New Roman" w:eastAsia="Times New Roman" w:hAnsi="Times New Roman" w:cs="Times New Roman"/>
        </w:rPr>
      </w:pPr>
      <w:r w:rsidRPr="00E025C9">
        <w:rPr>
          <w:rFonts w:ascii="Times New Roman" w:eastAsia="Times New Roman" w:hAnsi="Times New Roman" w:cs="Times New Roman"/>
        </w:rPr>
        <w:t>Необходимость установки по зонам объекта:</w:t>
      </w:r>
    </w:p>
    <w:p w:rsidR="001D7F93" w:rsidRPr="00FC44E7" w:rsidRDefault="00E025C9" w:rsidP="002401E0">
      <w:pPr>
        <w:pStyle w:val="afa"/>
        <w:widowControl/>
        <w:numPr>
          <w:ilvl w:val="0"/>
          <w:numId w:val="7"/>
        </w:numPr>
        <w:autoSpaceDE w:val="0"/>
        <w:autoSpaceDN w:val="0"/>
        <w:adjustRightInd w:val="0"/>
        <w:jc w:val="both"/>
        <w:rPr>
          <w:rFonts w:ascii="Times New Roman" w:eastAsia="Times New Roman" w:hAnsi="Times New Roman" w:cs="Times New Roman"/>
        </w:rPr>
      </w:pPr>
      <w:r w:rsidRPr="00FC44E7">
        <w:rPr>
          <w:rFonts w:ascii="Times New Roman" w:eastAsia="Times New Roman" w:hAnsi="Times New Roman" w:cs="Times New Roman"/>
        </w:rPr>
        <w:t>п</w:t>
      </w:r>
      <w:r w:rsidR="001D7F93" w:rsidRPr="00FC44E7">
        <w:rPr>
          <w:rFonts w:ascii="Times New Roman" w:eastAsia="Times New Roman" w:hAnsi="Times New Roman" w:cs="Times New Roman"/>
        </w:rPr>
        <w:t>рилегающая территория</w:t>
      </w:r>
      <w:r w:rsidRPr="00FC44E7">
        <w:rPr>
          <w:rFonts w:ascii="Times New Roman" w:eastAsia="Times New Roman" w:hAnsi="Times New Roman" w:cs="Times New Roman"/>
        </w:rPr>
        <w:t>;</w:t>
      </w:r>
    </w:p>
    <w:p w:rsidR="00E025C9" w:rsidRPr="00FC44E7" w:rsidRDefault="00E025C9" w:rsidP="002401E0">
      <w:pPr>
        <w:pStyle w:val="afa"/>
        <w:widowControl/>
        <w:numPr>
          <w:ilvl w:val="0"/>
          <w:numId w:val="7"/>
        </w:numPr>
        <w:autoSpaceDE w:val="0"/>
        <w:autoSpaceDN w:val="0"/>
        <w:adjustRightInd w:val="0"/>
        <w:jc w:val="both"/>
        <w:rPr>
          <w:rFonts w:ascii="Times New Roman" w:eastAsia="Times New Roman" w:hAnsi="Times New Roman" w:cs="Times New Roman"/>
        </w:rPr>
      </w:pPr>
      <w:r w:rsidRPr="00FC44E7">
        <w:rPr>
          <w:rFonts w:ascii="Times New Roman" w:eastAsia="Times New Roman" w:hAnsi="Times New Roman" w:cs="Times New Roman"/>
        </w:rPr>
        <w:t>в</w:t>
      </w:r>
      <w:r w:rsidR="001D7F93" w:rsidRPr="00FC44E7">
        <w:rPr>
          <w:rFonts w:ascii="Times New Roman" w:eastAsia="Times New Roman" w:hAnsi="Times New Roman" w:cs="Times New Roman"/>
        </w:rPr>
        <w:t>ход</w:t>
      </w:r>
      <w:r w:rsidRPr="00FC44E7">
        <w:rPr>
          <w:rFonts w:ascii="Times New Roman" w:eastAsia="Times New Roman" w:hAnsi="Times New Roman" w:cs="Times New Roman"/>
        </w:rPr>
        <w:t>;</w:t>
      </w:r>
    </w:p>
    <w:p w:rsidR="00E025C9" w:rsidRPr="00FC44E7" w:rsidRDefault="00E025C9" w:rsidP="002401E0">
      <w:pPr>
        <w:pStyle w:val="afa"/>
        <w:widowControl/>
        <w:numPr>
          <w:ilvl w:val="0"/>
          <w:numId w:val="7"/>
        </w:numPr>
        <w:autoSpaceDE w:val="0"/>
        <w:autoSpaceDN w:val="0"/>
        <w:adjustRightInd w:val="0"/>
        <w:jc w:val="both"/>
        <w:rPr>
          <w:rFonts w:ascii="Times New Roman" w:eastAsia="Times New Roman" w:hAnsi="Times New Roman" w:cs="Times New Roman"/>
        </w:rPr>
      </w:pPr>
      <w:r w:rsidRPr="00FC44E7">
        <w:rPr>
          <w:rFonts w:ascii="Times New Roman" w:eastAsia="Times New Roman" w:hAnsi="Times New Roman" w:cs="Times New Roman"/>
        </w:rPr>
        <w:t>х</w:t>
      </w:r>
      <w:r w:rsidR="001D7F93" w:rsidRPr="00FC44E7">
        <w:rPr>
          <w:rFonts w:ascii="Times New Roman" w:eastAsia="Times New Roman" w:hAnsi="Times New Roman" w:cs="Times New Roman"/>
        </w:rPr>
        <w:t>олл</w:t>
      </w:r>
      <w:r w:rsidRPr="00FC44E7">
        <w:rPr>
          <w:rFonts w:ascii="Times New Roman" w:eastAsia="Times New Roman" w:hAnsi="Times New Roman" w:cs="Times New Roman"/>
        </w:rPr>
        <w:t>;</w:t>
      </w:r>
    </w:p>
    <w:p w:rsidR="00E025C9" w:rsidRPr="00FC44E7" w:rsidRDefault="00E025C9" w:rsidP="002401E0">
      <w:pPr>
        <w:pStyle w:val="afa"/>
        <w:widowControl/>
        <w:numPr>
          <w:ilvl w:val="0"/>
          <w:numId w:val="7"/>
        </w:numPr>
        <w:autoSpaceDE w:val="0"/>
        <w:autoSpaceDN w:val="0"/>
        <w:adjustRightInd w:val="0"/>
        <w:jc w:val="both"/>
        <w:rPr>
          <w:rFonts w:ascii="Times New Roman" w:eastAsia="Times New Roman" w:hAnsi="Times New Roman" w:cs="Times New Roman"/>
        </w:rPr>
      </w:pPr>
      <w:r w:rsidRPr="00FC44E7">
        <w:rPr>
          <w:rFonts w:ascii="Times New Roman" w:eastAsia="Times New Roman" w:hAnsi="Times New Roman" w:cs="Times New Roman"/>
        </w:rPr>
        <w:t>к</w:t>
      </w:r>
      <w:r w:rsidR="001D7F93" w:rsidRPr="00FC44E7">
        <w:rPr>
          <w:rFonts w:ascii="Times New Roman" w:eastAsia="Times New Roman" w:hAnsi="Times New Roman" w:cs="Times New Roman"/>
        </w:rPr>
        <w:t>оридоры</w:t>
      </w:r>
      <w:r w:rsidRPr="00FC44E7">
        <w:rPr>
          <w:rFonts w:ascii="Times New Roman" w:eastAsia="Times New Roman" w:hAnsi="Times New Roman" w:cs="Times New Roman"/>
        </w:rPr>
        <w:t>;</w:t>
      </w:r>
    </w:p>
    <w:p w:rsidR="00E025C9" w:rsidRPr="00FC44E7" w:rsidRDefault="00E025C9" w:rsidP="002401E0">
      <w:pPr>
        <w:pStyle w:val="afa"/>
        <w:widowControl/>
        <w:numPr>
          <w:ilvl w:val="0"/>
          <w:numId w:val="7"/>
        </w:numPr>
        <w:autoSpaceDE w:val="0"/>
        <w:autoSpaceDN w:val="0"/>
        <w:adjustRightInd w:val="0"/>
        <w:jc w:val="both"/>
        <w:rPr>
          <w:rFonts w:ascii="Times New Roman" w:eastAsia="Times New Roman" w:hAnsi="Times New Roman" w:cs="Times New Roman"/>
        </w:rPr>
      </w:pPr>
      <w:r w:rsidRPr="00FC44E7">
        <w:rPr>
          <w:rFonts w:ascii="Times New Roman" w:eastAsia="Times New Roman" w:hAnsi="Times New Roman" w:cs="Times New Roman"/>
        </w:rPr>
        <w:t>л</w:t>
      </w:r>
      <w:r w:rsidR="001D7F93" w:rsidRPr="00FC44E7">
        <w:rPr>
          <w:rFonts w:ascii="Times New Roman" w:eastAsia="Times New Roman" w:hAnsi="Times New Roman" w:cs="Times New Roman"/>
        </w:rPr>
        <w:t>естницы</w:t>
      </w:r>
      <w:r w:rsidRPr="00FC44E7">
        <w:rPr>
          <w:rFonts w:ascii="Times New Roman" w:eastAsia="Times New Roman" w:hAnsi="Times New Roman" w:cs="Times New Roman"/>
        </w:rPr>
        <w:t>;</w:t>
      </w:r>
    </w:p>
    <w:p w:rsidR="00E025C9" w:rsidRPr="00FC44E7" w:rsidRDefault="00E025C9" w:rsidP="002401E0">
      <w:pPr>
        <w:pStyle w:val="afa"/>
        <w:widowControl/>
        <w:numPr>
          <w:ilvl w:val="0"/>
          <w:numId w:val="7"/>
        </w:numPr>
        <w:autoSpaceDE w:val="0"/>
        <w:autoSpaceDN w:val="0"/>
        <w:adjustRightInd w:val="0"/>
        <w:jc w:val="both"/>
        <w:rPr>
          <w:rFonts w:ascii="Times New Roman" w:eastAsia="Times New Roman" w:hAnsi="Times New Roman" w:cs="Times New Roman"/>
        </w:rPr>
      </w:pPr>
      <w:r w:rsidRPr="00FC44E7">
        <w:rPr>
          <w:rFonts w:ascii="Times New Roman" w:eastAsia="Times New Roman" w:hAnsi="Times New Roman" w:cs="Times New Roman"/>
        </w:rPr>
        <w:t>к</w:t>
      </w:r>
      <w:r w:rsidR="001D7F93" w:rsidRPr="00FC44E7">
        <w:rPr>
          <w:rFonts w:ascii="Times New Roman" w:eastAsia="Times New Roman" w:hAnsi="Times New Roman" w:cs="Times New Roman"/>
        </w:rPr>
        <w:t>абинеты</w:t>
      </w:r>
      <w:r w:rsidRPr="00FC44E7">
        <w:rPr>
          <w:rFonts w:ascii="Times New Roman" w:eastAsia="Times New Roman" w:hAnsi="Times New Roman" w:cs="Times New Roman"/>
        </w:rPr>
        <w:t>;</w:t>
      </w:r>
    </w:p>
    <w:p w:rsidR="00E025C9" w:rsidRPr="00FC44E7" w:rsidRDefault="00E025C9" w:rsidP="002401E0">
      <w:pPr>
        <w:pStyle w:val="afa"/>
        <w:widowControl/>
        <w:numPr>
          <w:ilvl w:val="0"/>
          <w:numId w:val="7"/>
        </w:numPr>
        <w:autoSpaceDE w:val="0"/>
        <w:autoSpaceDN w:val="0"/>
        <w:adjustRightInd w:val="0"/>
        <w:jc w:val="both"/>
        <w:rPr>
          <w:rFonts w:ascii="Times New Roman" w:eastAsia="Times New Roman" w:hAnsi="Times New Roman" w:cs="Times New Roman"/>
        </w:rPr>
      </w:pPr>
      <w:r w:rsidRPr="00FC44E7">
        <w:rPr>
          <w:rFonts w:ascii="Times New Roman" w:eastAsia="Times New Roman" w:hAnsi="Times New Roman" w:cs="Times New Roman"/>
        </w:rPr>
        <w:t>с</w:t>
      </w:r>
      <w:r w:rsidR="001D7F93" w:rsidRPr="00FC44E7">
        <w:rPr>
          <w:rFonts w:ascii="Times New Roman" w:eastAsia="Times New Roman" w:hAnsi="Times New Roman" w:cs="Times New Roman"/>
        </w:rPr>
        <w:t>анитарные комнат</w:t>
      </w:r>
      <w:r w:rsidRPr="00FC44E7">
        <w:rPr>
          <w:rFonts w:ascii="Times New Roman" w:eastAsia="Times New Roman" w:hAnsi="Times New Roman" w:cs="Times New Roman"/>
        </w:rPr>
        <w:t>ы;</w:t>
      </w:r>
    </w:p>
    <w:p w:rsidR="001D7F93" w:rsidRPr="00FC44E7" w:rsidRDefault="00E025C9" w:rsidP="002401E0">
      <w:pPr>
        <w:pStyle w:val="afa"/>
        <w:widowControl/>
        <w:numPr>
          <w:ilvl w:val="0"/>
          <w:numId w:val="7"/>
        </w:numPr>
        <w:autoSpaceDE w:val="0"/>
        <w:autoSpaceDN w:val="0"/>
        <w:adjustRightInd w:val="0"/>
        <w:jc w:val="both"/>
        <w:rPr>
          <w:rFonts w:ascii="Times New Roman" w:eastAsia="Times New Roman" w:hAnsi="Times New Roman" w:cs="Times New Roman"/>
        </w:rPr>
      </w:pPr>
      <w:r w:rsidRPr="00FC44E7">
        <w:rPr>
          <w:rFonts w:ascii="Times New Roman" w:eastAsia="Times New Roman" w:hAnsi="Times New Roman" w:cs="Times New Roman"/>
        </w:rPr>
        <w:t>з</w:t>
      </w:r>
      <w:r w:rsidR="001D7F93" w:rsidRPr="00FC44E7">
        <w:rPr>
          <w:rFonts w:ascii="Times New Roman" w:eastAsia="Times New Roman" w:hAnsi="Times New Roman" w:cs="Times New Roman"/>
        </w:rPr>
        <w:t>алы.</w:t>
      </w:r>
    </w:p>
    <w:p w:rsidR="001D7F93" w:rsidRPr="00E025C9" w:rsidRDefault="001D7F93" w:rsidP="00E025C9">
      <w:pPr>
        <w:jc w:val="both"/>
        <w:rPr>
          <w:rFonts w:ascii="Times New Roman" w:eastAsia="Times New Roman" w:hAnsi="Times New Roman" w:cs="Times New Roman"/>
        </w:rPr>
      </w:pPr>
    </w:p>
    <w:p w:rsidR="001D7F93" w:rsidRPr="00E025C9" w:rsidRDefault="001D7F93" w:rsidP="00E025C9">
      <w:pPr>
        <w:jc w:val="both"/>
        <w:rPr>
          <w:rFonts w:ascii="Times New Roman" w:eastAsia="Times New Roman" w:hAnsi="Times New Roman" w:cs="Times New Roman"/>
        </w:rPr>
      </w:pPr>
      <w:r w:rsidRPr="00E025C9">
        <w:rPr>
          <w:rFonts w:ascii="Times New Roman" w:eastAsia="Times New Roman" w:hAnsi="Times New Roman" w:cs="Times New Roman"/>
        </w:rPr>
        <w:t xml:space="preserve">Посетители учреждений должны быть проинформированы о доступности территории, </w:t>
      </w:r>
      <w:r w:rsidRPr="00E025C9">
        <w:rPr>
          <w:rFonts w:ascii="Times New Roman" w:eastAsia="Times New Roman" w:hAnsi="Times New Roman" w:cs="Times New Roman"/>
        </w:rPr>
        <w:lastRenderedPageBreak/>
        <w:t>зданий и помещений учреждения для людей с инвалидностью. Для этих целей используются знаки доступности, выполненные в виде табличек или наклеек.</w:t>
      </w:r>
    </w:p>
    <w:p w:rsidR="001D7F93" w:rsidRPr="00E025C9" w:rsidRDefault="001D7F93" w:rsidP="00E025C9">
      <w:pPr>
        <w:jc w:val="both"/>
        <w:rPr>
          <w:rFonts w:ascii="Times New Roman" w:eastAsia="Times New Roman" w:hAnsi="Times New Roman" w:cs="Times New Roman"/>
        </w:rPr>
      </w:pPr>
    </w:p>
    <w:p w:rsidR="001D7F93" w:rsidRPr="002B2CAF" w:rsidRDefault="00E025C9" w:rsidP="002B2CAF">
      <w:pPr>
        <w:tabs>
          <w:tab w:val="left" w:pos="236"/>
          <w:tab w:val="left" w:pos="9000"/>
          <w:tab w:val="left" w:pos="9355"/>
        </w:tabs>
        <w:ind w:left="3" w:right="-6"/>
        <w:jc w:val="center"/>
        <w:rPr>
          <w:rFonts w:ascii="Times New Roman" w:hAnsi="Times New Roman" w:cs="Times New Roman"/>
          <w:b/>
          <w:color w:val="auto"/>
        </w:rPr>
      </w:pPr>
      <w:r w:rsidRPr="002B2CAF">
        <w:rPr>
          <w:rFonts w:ascii="Times New Roman" w:hAnsi="Times New Roman" w:cs="Times New Roman"/>
          <w:b/>
          <w:color w:val="auto"/>
        </w:rPr>
        <w:t xml:space="preserve">6.2.2. </w:t>
      </w:r>
      <w:r w:rsidR="001D7F93" w:rsidRPr="002B2CAF">
        <w:rPr>
          <w:rFonts w:ascii="Times New Roman" w:hAnsi="Times New Roman" w:cs="Times New Roman"/>
          <w:b/>
          <w:color w:val="auto"/>
        </w:rPr>
        <w:t>Знаки доступности</w:t>
      </w:r>
    </w:p>
    <w:p w:rsidR="001D7F93" w:rsidRDefault="001D7F93" w:rsidP="00FC44E7">
      <w:pPr>
        <w:jc w:val="both"/>
        <w:rPr>
          <w:rFonts w:ascii="Times New Roman" w:eastAsia="Times New Roman" w:hAnsi="Times New Roman" w:cs="Times New Roman"/>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42"/>
        <w:gridCol w:w="8611"/>
      </w:tblGrid>
      <w:tr w:rsidR="00FC44E7" w:rsidTr="00FC44E7">
        <w:tc>
          <w:tcPr>
            <w:tcW w:w="1242" w:type="dxa"/>
          </w:tcPr>
          <w:p w:rsidR="00FC44E7" w:rsidRDefault="00FC44E7" w:rsidP="00FC44E7">
            <w:pPr>
              <w:jc w:val="both"/>
              <w:rPr>
                <w:rFonts w:ascii="Times New Roman" w:eastAsia="Times New Roman" w:hAnsi="Times New Roman" w:cs="Times New Roman"/>
              </w:rPr>
            </w:pPr>
            <w:r>
              <w:object w:dxaOrig="810" w:dyaOrig="810">
                <v:shape id="_x0000_i1058" type="#_x0000_t75" style="width:41pt;height:41pt" o:ole="">
                  <v:imagedata r:id="rId93" o:title=""/>
                </v:shape>
                <o:OLEObject Type="Embed" ProgID="PBrush" ShapeID="_x0000_i1058" DrawAspect="Content" ObjectID="_1544246643" r:id="rId94"/>
              </w:object>
            </w:r>
          </w:p>
        </w:tc>
        <w:tc>
          <w:tcPr>
            <w:tcW w:w="8611" w:type="dxa"/>
          </w:tcPr>
          <w:p w:rsidR="00FC44E7" w:rsidRDefault="00FC44E7" w:rsidP="00FC44E7">
            <w:pPr>
              <w:jc w:val="both"/>
              <w:rPr>
                <w:rFonts w:ascii="Times New Roman" w:eastAsia="Times New Roman" w:hAnsi="Times New Roman" w:cs="Times New Roman"/>
              </w:rPr>
            </w:pPr>
            <w:r w:rsidRPr="00C74D4B">
              <w:rPr>
                <w:rFonts w:ascii="Times New Roman" w:hAnsi="Times New Roman" w:cs="Times New Roman"/>
              </w:rPr>
              <w:t>доступность объекта для слабослыша</w:t>
            </w:r>
            <w:r>
              <w:rPr>
                <w:rFonts w:ascii="Times New Roman" w:hAnsi="Times New Roman" w:cs="Times New Roman"/>
              </w:rPr>
              <w:t>щих и глухих людей</w:t>
            </w:r>
          </w:p>
        </w:tc>
      </w:tr>
      <w:tr w:rsidR="00FC44E7" w:rsidTr="00FC44E7">
        <w:tc>
          <w:tcPr>
            <w:tcW w:w="1242" w:type="dxa"/>
          </w:tcPr>
          <w:p w:rsidR="00FC44E7" w:rsidRDefault="00FC44E7" w:rsidP="00FC44E7">
            <w:pPr>
              <w:jc w:val="both"/>
              <w:rPr>
                <w:rFonts w:ascii="Times New Roman" w:eastAsia="Times New Roman" w:hAnsi="Times New Roman" w:cs="Times New Roman"/>
              </w:rPr>
            </w:pPr>
            <w:r>
              <w:object w:dxaOrig="810" w:dyaOrig="810">
                <v:shape id="_x0000_i1059" type="#_x0000_t75" style="width:41pt;height:41pt" o:ole="">
                  <v:imagedata r:id="rId95" o:title=""/>
                </v:shape>
                <o:OLEObject Type="Embed" ProgID="PBrush" ShapeID="_x0000_i1059" DrawAspect="Content" ObjectID="_1544246644" r:id="rId96"/>
              </w:object>
            </w:r>
          </w:p>
        </w:tc>
        <w:tc>
          <w:tcPr>
            <w:tcW w:w="8611" w:type="dxa"/>
          </w:tcPr>
          <w:p w:rsidR="00FC44E7" w:rsidRDefault="00FC44E7" w:rsidP="00FC44E7">
            <w:pPr>
              <w:jc w:val="both"/>
              <w:rPr>
                <w:rFonts w:ascii="Times New Roman" w:eastAsia="Times New Roman" w:hAnsi="Times New Roman" w:cs="Times New Roman"/>
              </w:rPr>
            </w:pPr>
            <w:r w:rsidRPr="00C74D4B">
              <w:rPr>
                <w:rFonts w:ascii="Times New Roman" w:hAnsi="Times New Roman" w:cs="Times New Roman"/>
              </w:rPr>
              <w:t>доступность объекта</w:t>
            </w:r>
            <w:r>
              <w:rPr>
                <w:rFonts w:ascii="Times New Roman" w:hAnsi="Times New Roman" w:cs="Times New Roman"/>
              </w:rPr>
              <w:t xml:space="preserve"> для слабовидящих и незрячих людей</w:t>
            </w:r>
          </w:p>
        </w:tc>
      </w:tr>
      <w:tr w:rsidR="00FC44E7" w:rsidTr="00FC44E7">
        <w:tc>
          <w:tcPr>
            <w:tcW w:w="1242" w:type="dxa"/>
          </w:tcPr>
          <w:p w:rsidR="00FC44E7" w:rsidRDefault="00FC44E7" w:rsidP="00FC44E7">
            <w:pPr>
              <w:jc w:val="both"/>
              <w:rPr>
                <w:rFonts w:ascii="Times New Roman" w:eastAsia="Times New Roman" w:hAnsi="Times New Roman" w:cs="Times New Roman"/>
              </w:rPr>
            </w:pPr>
            <w:r>
              <w:object w:dxaOrig="855" w:dyaOrig="855">
                <v:shape id="_x0000_i1060" type="#_x0000_t75" style="width:42.7pt;height:42.7pt" o:ole="">
                  <v:imagedata r:id="rId97" o:title=""/>
                </v:shape>
                <o:OLEObject Type="Embed" ProgID="PBrush" ShapeID="_x0000_i1060" DrawAspect="Content" ObjectID="_1544246645" r:id="rId98"/>
              </w:object>
            </w:r>
          </w:p>
        </w:tc>
        <w:tc>
          <w:tcPr>
            <w:tcW w:w="8611" w:type="dxa"/>
          </w:tcPr>
          <w:p w:rsidR="00FC44E7" w:rsidRDefault="00FC44E7" w:rsidP="00FC44E7">
            <w:pPr>
              <w:jc w:val="both"/>
              <w:rPr>
                <w:rFonts w:ascii="Times New Roman" w:eastAsia="Times New Roman" w:hAnsi="Times New Roman" w:cs="Times New Roman"/>
              </w:rPr>
            </w:pPr>
            <w:r w:rsidRPr="00C74D4B">
              <w:rPr>
                <w:rFonts w:ascii="Times New Roman" w:hAnsi="Times New Roman" w:cs="Times New Roman"/>
              </w:rPr>
              <w:t>доступность объекта</w:t>
            </w:r>
            <w:r>
              <w:rPr>
                <w:rFonts w:ascii="Times New Roman" w:hAnsi="Times New Roman" w:cs="Times New Roman"/>
              </w:rPr>
              <w:t xml:space="preserve"> для людей, передвигающихся в инвалидной коляске</w:t>
            </w:r>
          </w:p>
        </w:tc>
      </w:tr>
      <w:tr w:rsidR="00FC44E7" w:rsidTr="00FC44E7">
        <w:tc>
          <w:tcPr>
            <w:tcW w:w="1242" w:type="dxa"/>
          </w:tcPr>
          <w:p w:rsidR="00FC44E7" w:rsidRDefault="00FC44E7" w:rsidP="00FC44E7">
            <w:pPr>
              <w:jc w:val="both"/>
              <w:rPr>
                <w:rFonts w:ascii="Times New Roman" w:eastAsia="Times New Roman" w:hAnsi="Times New Roman" w:cs="Times New Roman"/>
              </w:rPr>
            </w:pPr>
            <w:r>
              <w:object w:dxaOrig="885" w:dyaOrig="870">
                <v:shape id="_x0000_i1061" type="#_x0000_t75" style="width:44.35pt;height:43.55pt" o:ole="">
                  <v:imagedata r:id="rId99" o:title=""/>
                </v:shape>
                <o:OLEObject Type="Embed" ProgID="PBrush" ShapeID="_x0000_i1061" DrawAspect="Content" ObjectID="_1544246646" r:id="rId100"/>
              </w:object>
            </w:r>
          </w:p>
        </w:tc>
        <w:tc>
          <w:tcPr>
            <w:tcW w:w="8611" w:type="dxa"/>
          </w:tcPr>
          <w:p w:rsidR="00FC44E7" w:rsidRDefault="00FC44E7" w:rsidP="00FC44E7">
            <w:pPr>
              <w:jc w:val="both"/>
              <w:rPr>
                <w:rFonts w:ascii="Times New Roman" w:eastAsia="Times New Roman" w:hAnsi="Times New Roman" w:cs="Times New Roman"/>
              </w:rPr>
            </w:pPr>
            <w:r w:rsidRPr="00C74D4B">
              <w:rPr>
                <w:rFonts w:ascii="Times New Roman" w:hAnsi="Times New Roman" w:cs="Times New Roman"/>
              </w:rPr>
              <w:t>доступность объекта</w:t>
            </w:r>
            <w:r>
              <w:rPr>
                <w:rFonts w:ascii="Times New Roman" w:hAnsi="Times New Roman" w:cs="Times New Roman"/>
              </w:rPr>
              <w:t xml:space="preserve"> для всех категорий инвалидов</w:t>
            </w:r>
          </w:p>
        </w:tc>
      </w:tr>
    </w:tbl>
    <w:p w:rsidR="00FC44E7" w:rsidRDefault="00FC44E7" w:rsidP="00FC44E7">
      <w:pPr>
        <w:jc w:val="both"/>
        <w:rPr>
          <w:rFonts w:ascii="Times New Roman" w:eastAsia="Times New Roman" w:hAnsi="Times New Roman" w:cs="Times New Roman"/>
        </w:rPr>
      </w:pPr>
    </w:p>
    <w:p w:rsidR="00E025C9" w:rsidRPr="00FC44E7" w:rsidRDefault="001D7F93" w:rsidP="00FC44E7">
      <w:pPr>
        <w:jc w:val="both"/>
        <w:rPr>
          <w:rFonts w:ascii="Times New Roman" w:eastAsia="Times New Roman" w:hAnsi="Times New Roman" w:cs="Times New Roman"/>
        </w:rPr>
      </w:pPr>
      <w:r w:rsidRPr="00FC44E7">
        <w:rPr>
          <w:rFonts w:ascii="Times New Roman" w:eastAsia="Times New Roman" w:hAnsi="Times New Roman" w:cs="Times New Roman"/>
        </w:rPr>
        <w:t>Необходимость установки по зонам объекта:</w:t>
      </w:r>
    </w:p>
    <w:p w:rsidR="00E025C9" w:rsidRPr="00FC44E7" w:rsidRDefault="00FC44E7" w:rsidP="002401E0">
      <w:pPr>
        <w:pStyle w:val="afa"/>
        <w:numPr>
          <w:ilvl w:val="0"/>
          <w:numId w:val="6"/>
        </w:numPr>
        <w:jc w:val="both"/>
        <w:rPr>
          <w:rFonts w:ascii="Times New Roman" w:eastAsia="Times New Roman" w:hAnsi="Times New Roman" w:cs="Times New Roman"/>
        </w:rPr>
      </w:pPr>
      <w:r>
        <w:rPr>
          <w:rFonts w:ascii="Times New Roman" w:eastAsia="Times New Roman" w:hAnsi="Times New Roman" w:cs="Times New Roman"/>
        </w:rPr>
        <w:t>п</w:t>
      </w:r>
      <w:r w:rsidR="001D7F93" w:rsidRPr="00FC44E7">
        <w:rPr>
          <w:rFonts w:ascii="Times New Roman" w:eastAsia="Times New Roman" w:hAnsi="Times New Roman" w:cs="Times New Roman"/>
        </w:rPr>
        <w:t>рилегаю</w:t>
      </w:r>
      <w:r w:rsidRPr="00FC44E7">
        <w:rPr>
          <w:rFonts w:ascii="Times New Roman" w:eastAsia="Times New Roman" w:hAnsi="Times New Roman" w:cs="Times New Roman"/>
        </w:rPr>
        <w:t>щая территория;</w:t>
      </w:r>
    </w:p>
    <w:p w:rsidR="00E025C9" w:rsidRPr="00FC44E7" w:rsidRDefault="00FC44E7" w:rsidP="002401E0">
      <w:pPr>
        <w:pStyle w:val="afa"/>
        <w:numPr>
          <w:ilvl w:val="0"/>
          <w:numId w:val="6"/>
        </w:numPr>
        <w:jc w:val="both"/>
        <w:rPr>
          <w:rFonts w:ascii="Times New Roman" w:eastAsia="Times New Roman" w:hAnsi="Times New Roman" w:cs="Times New Roman"/>
        </w:rPr>
      </w:pPr>
      <w:r>
        <w:rPr>
          <w:rFonts w:ascii="Times New Roman" w:eastAsia="Times New Roman" w:hAnsi="Times New Roman" w:cs="Times New Roman"/>
        </w:rPr>
        <w:t>в</w:t>
      </w:r>
      <w:r w:rsidR="001D7F93" w:rsidRPr="00FC44E7">
        <w:rPr>
          <w:rFonts w:ascii="Times New Roman" w:eastAsia="Times New Roman" w:hAnsi="Times New Roman" w:cs="Times New Roman"/>
        </w:rPr>
        <w:t>ход</w:t>
      </w:r>
      <w:r w:rsidR="00E025C9" w:rsidRPr="00FC44E7">
        <w:rPr>
          <w:rFonts w:ascii="Times New Roman" w:eastAsia="Times New Roman" w:hAnsi="Times New Roman" w:cs="Times New Roman"/>
        </w:rPr>
        <w:t>;</w:t>
      </w:r>
    </w:p>
    <w:p w:rsidR="00FC44E7" w:rsidRPr="00FC44E7" w:rsidRDefault="00FC44E7" w:rsidP="002401E0">
      <w:pPr>
        <w:pStyle w:val="afa"/>
        <w:numPr>
          <w:ilvl w:val="0"/>
          <w:numId w:val="6"/>
        </w:numPr>
        <w:jc w:val="both"/>
        <w:rPr>
          <w:rFonts w:ascii="Times New Roman" w:eastAsia="Times New Roman" w:hAnsi="Times New Roman" w:cs="Times New Roman"/>
        </w:rPr>
      </w:pPr>
      <w:r>
        <w:rPr>
          <w:rFonts w:ascii="Times New Roman" w:eastAsia="Times New Roman" w:hAnsi="Times New Roman" w:cs="Times New Roman"/>
        </w:rPr>
        <w:t>р</w:t>
      </w:r>
      <w:r w:rsidR="001D7F93" w:rsidRPr="00FC44E7">
        <w:rPr>
          <w:rFonts w:ascii="Times New Roman" w:eastAsia="Times New Roman" w:hAnsi="Times New Roman" w:cs="Times New Roman"/>
        </w:rPr>
        <w:t>егистратура</w:t>
      </w:r>
      <w:r w:rsidR="00E025C9" w:rsidRPr="00FC44E7">
        <w:rPr>
          <w:rFonts w:ascii="Times New Roman" w:eastAsia="Times New Roman" w:hAnsi="Times New Roman" w:cs="Times New Roman"/>
        </w:rPr>
        <w:t xml:space="preserve"> </w:t>
      </w:r>
      <w:r w:rsidR="001D7F93" w:rsidRPr="00FC44E7">
        <w:rPr>
          <w:rFonts w:ascii="Times New Roman" w:eastAsia="Times New Roman" w:hAnsi="Times New Roman" w:cs="Times New Roman"/>
        </w:rPr>
        <w:t xml:space="preserve">/ </w:t>
      </w:r>
      <w:r w:rsidR="00E025C9" w:rsidRPr="00FC44E7">
        <w:rPr>
          <w:rFonts w:ascii="Times New Roman" w:eastAsia="Times New Roman" w:hAnsi="Times New Roman" w:cs="Times New Roman"/>
        </w:rPr>
        <w:t>к</w:t>
      </w:r>
      <w:r w:rsidR="001D7F93" w:rsidRPr="00FC44E7">
        <w:rPr>
          <w:rFonts w:ascii="Times New Roman" w:eastAsia="Times New Roman" w:hAnsi="Times New Roman" w:cs="Times New Roman"/>
        </w:rPr>
        <w:t xml:space="preserve">асса / </w:t>
      </w:r>
      <w:r w:rsidR="00E025C9" w:rsidRPr="00FC44E7">
        <w:rPr>
          <w:rFonts w:ascii="Times New Roman" w:eastAsia="Times New Roman" w:hAnsi="Times New Roman" w:cs="Times New Roman"/>
        </w:rPr>
        <w:t>о</w:t>
      </w:r>
      <w:r w:rsidR="001D7F93" w:rsidRPr="00FC44E7">
        <w:rPr>
          <w:rFonts w:ascii="Times New Roman" w:eastAsia="Times New Roman" w:hAnsi="Times New Roman" w:cs="Times New Roman"/>
        </w:rPr>
        <w:t>кно приема</w:t>
      </w:r>
      <w:r>
        <w:rPr>
          <w:rFonts w:ascii="Times New Roman" w:eastAsia="Times New Roman" w:hAnsi="Times New Roman" w:cs="Times New Roman"/>
        </w:rPr>
        <w:t>;</w:t>
      </w:r>
    </w:p>
    <w:p w:rsidR="00FC44E7" w:rsidRPr="00FC44E7" w:rsidRDefault="00FC44E7" w:rsidP="002401E0">
      <w:pPr>
        <w:pStyle w:val="afa"/>
        <w:numPr>
          <w:ilvl w:val="0"/>
          <w:numId w:val="6"/>
        </w:numPr>
        <w:jc w:val="both"/>
        <w:rPr>
          <w:rFonts w:ascii="Times New Roman" w:eastAsia="Times New Roman" w:hAnsi="Times New Roman" w:cs="Times New Roman"/>
        </w:rPr>
      </w:pPr>
      <w:r w:rsidRPr="00FC44E7">
        <w:rPr>
          <w:rFonts w:ascii="Times New Roman" w:eastAsia="Times New Roman" w:hAnsi="Times New Roman" w:cs="Times New Roman"/>
        </w:rPr>
        <w:t>кабинеты</w:t>
      </w:r>
      <w:r>
        <w:rPr>
          <w:rFonts w:ascii="Times New Roman" w:eastAsia="Times New Roman" w:hAnsi="Times New Roman" w:cs="Times New Roman"/>
        </w:rPr>
        <w:t>;</w:t>
      </w:r>
    </w:p>
    <w:p w:rsidR="00FC44E7" w:rsidRPr="00FC44E7" w:rsidRDefault="00FC44E7" w:rsidP="002401E0">
      <w:pPr>
        <w:pStyle w:val="afa"/>
        <w:numPr>
          <w:ilvl w:val="0"/>
          <w:numId w:val="6"/>
        </w:numPr>
        <w:jc w:val="both"/>
        <w:rPr>
          <w:rFonts w:ascii="Times New Roman" w:eastAsia="Times New Roman" w:hAnsi="Times New Roman" w:cs="Times New Roman"/>
        </w:rPr>
      </w:pPr>
      <w:r w:rsidRPr="00FC44E7">
        <w:rPr>
          <w:rFonts w:ascii="Times New Roman" w:eastAsia="Times New Roman" w:hAnsi="Times New Roman" w:cs="Times New Roman"/>
        </w:rPr>
        <w:t>с</w:t>
      </w:r>
      <w:r w:rsidR="001D7F93" w:rsidRPr="00FC44E7">
        <w:rPr>
          <w:rFonts w:ascii="Times New Roman" w:eastAsia="Times New Roman" w:hAnsi="Times New Roman" w:cs="Times New Roman"/>
        </w:rPr>
        <w:t>анитарные комнаты</w:t>
      </w:r>
      <w:r>
        <w:rPr>
          <w:rFonts w:ascii="Times New Roman" w:eastAsia="Times New Roman" w:hAnsi="Times New Roman" w:cs="Times New Roman"/>
        </w:rPr>
        <w:t>;</w:t>
      </w:r>
    </w:p>
    <w:p w:rsidR="001D7F93" w:rsidRPr="00FC44E7" w:rsidRDefault="00FC44E7" w:rsidP="002401E0">
      <w:pPr>
        <w:pStyle w:val="afa"/>
        <w:numPr>
          <w:ilvl w:val="0"/>
          <w:numId w:val="6"/>
        </w:numPr>
        <w:jc w:val="both"/>
        <w:rPr>
          <w:rFonts w:ascii="Times New Roman" w:eastAsia="Times New Roman" w:hAnsi="Times New Roman" w:cs="Times New Roman"/>
        </w:rPr>
      </w:pPr>
      <w:r w:rsidRPr="00FC44E7">
        <w:rPr>
          <w:rFonts w:ascii="Times New Roman" w:eastAsia="Times New Roman" w:hAnsi="Times New Roman" w:cs="Times New Roman"/>
        </w:rPr>
        <w:t>з</w:t>
      </w:r>
      <w:r w:rsidR="001D7F93" w:rsidRPr="00FC44E7">
        <w:rPr>
          <w:rFonts w:ascii="Times New Roman" w:eastAsia="Times New Roman" w:hAnsi="Times New Roman" w:cs="Times New Roman"/>
        </w:rPr>
        <w:t>алы.</w:t>
      </w:r>
    </w:p>
    <w:p w:rsidR="001D7F93" w:rsidRPr="00FC44E7" w:rsidRDefault="001D7F93" w:rsidP="00FC44E7">
      <w:pPr>
        <w:jc w:val="both"/>
        <w:rPr>
          <w:rFonts w:ascii="Times New Roman" w:eastAsia="Times New Roman" w:hAnsi="Times New Roman" w:cs="Times New Roman"/>
        </w:rPr>
      </w:pPr>
    </w:p>
    <w:p w:rsidR="001D7F93" w:rsidRPr="00FC44E7" w:rsidRDefault="001D7F93" w:rsidP="001D7F93">
      <w:pPr>
        <w:widowControl/>
        <w:autoSpaceDE w:val="0"/>
        <w:autoSpaceDN w:val="0"/>
        <w:adjustRightInd w:val="0"/>
        <w:jc w:val="both"/>
        <w:rPr>
          <w:rFonts w:ascii="Times New Roman" w:eastAsia="Times New Roman" w:hAnsi="Times New Roman" w:cs="Times New Roman"/>
        </w:rPr>
      </w:pPr>
      <w:r w:rsidRPr="00FC44E7">
        <w:rPr>
          <w:rFonts w:ascii="Times New Roman" w:eastAsia="Times New Roman" w:hAnsi="Times New Roman" w:cs="Times New Roman"/>
        </w:rPr>
        <w:t xml:space="preserve">Место расположения: рядом </w:t>
      </w:r>
      <w:proofErr w:type="gramStart"/>
      <w:r w:rsidRPr="00FC44E7">
        <w:rPr>
          <w:rFonts w:ascii="Times New Roman" w:eastAsia="Times New Roman" w:hAnsi="Times New Roman" w:cs="Times New Roman"/>
        </w:rPr>
        <w:t>со</w:t>
      </w:r>
      <w:proofErr w:type="gramEnd"/>
      <w:r w:rsidRPr="00FC44E7">
        <w:rPr>
          <w:rFonts w:ascii="Times New Roman" w:eastAsia="Times New Roman" w:hAnsi="Times New Roman" w:cs="Times New Roman"/>
        </w:rPr>
        <w:t xml:space="preserve"> входом в здания и сооружения общественного назначения, со входом во внутренние помещения.</w:t>
      </w:r>
    </w:p>
    <w:p w:rsidR="001D7F93" w:rsidRPr="00FC44E7" w:rsidRDefault="001D7F93" w:rsidP="001D7F93">
      <w:pPr>
        <w:widowControl/>
        <w:autoSpaceDE w:val="0"/>
        <w:autoSpaceDN w:val="0"/>
        <w:adjustRightInd w:val="0"/>
        <w:rPr>
          <w:rFonts w:ascii="Times New Roman" w:hAnsi="Times New Roman" w:cs="Times New Roman"/>
        </w:rPr>
      </w:pPr>
    </w:p>
    <w:p w:rsidR="00FC44E7" w:rsidRPr="002B2CAF" w:rsidRDefault="00FC44E7" w:rsidP="002B2CAF">
      <w:pPr>
        <w:tabs>
          <w:tab w:val="left" w:pos="236"/>
          <w:tab w:val="left" w:pos="9000"/>
          <w:tab w:val="left" w:pos="9355"/>
        </w:tabs>
        <w:ind w:left="3" w:right="-6"/>
        <w:jc w:val="center"/>
        <w:rPr>
          <w:rFonts w:ascii="Times New Roman" w:hAnsi="Times New Roman" w:cs="Times New Roman"/>
          <w:b/>
          <w:color w:val="auto"/>
        </w:rPr>
      </w:pPr>
      <w:r w:rsidRPr="002B2CAF">
        <w:rPr>
          <w:rFonts w:ascii="Times New Roman" w:hAnsi="Times New Roman" w:cs="Times New Roman"/>
          <w:b/>
          <w:color w:val="auto"/>
        </w:rPr>
        <w:t>6.2.3. Предупреждающие знаки</w:t>
      </w:r>
    </w:p>
    <w:p w:rsidR="00FC44E7" w:rsidRPr="00FC44E7" w:rsidRDefault="00FC44E7" w:rsidP="001D7F93">
      <w:pPr>
        <w:widowControl/>
        <w:autoSpaceDE w:val="0"/>
        <w:autoSpaceDN w:val="0"/>
        <w:adjustRightInd w:val="0"/>
        <w:rPr>
          <w:rFonts w:ascii="Times New Roman" w:hAnsi="Times New Roman" w:cs="Times New Roman"/>
        </w:rPr>
      </w:pPr>
    </w:p>
    <w:p w:rsidR="001D7F93" w:rsidRPr="00FC44E7" w:rsidRDefault="001D7F93" w:rsidP="001D7F93">
      <w:pPr>
        <w:widowControl/>
        <w:autoSpaceDE w:val="0"/>
        <w:autoSpaceDN w:val="0"/>
        <w:adjustRightInd w:val="0"/>
        <w:jc w:val="both"/>
        <w:rPr>
          <w:rFonts w:ascii="Times New Roman" w:eastAsia="Times New Roman" w:hAnsi="Times New Roman" w:cs="Times New Roman"/>
        </w:rPr>
      </w:pPr>
      <w:r w:rsidRPr="00FC44E7">
        <w:rPr>
          <w:rFonts w:ascii="Times New Roman" w:eastAsia="Times New Roman" w:hAnsi="Times New Roman" w:cs="Times New Roman"/>
        </w:rPr>
        <w:t>Предупреждающие знаки служат для информирования о наличии препятствий (неровности, наклоны, узкие проходы, ступеньки и пр.).</w:t>
      </w:r>
    </w:p>
    <w:p w:rsidR="001D7F93" w:rsidRPr="00FC44E7" w:rsidRDefault="001D7F93" w:rsidP="00FC44E7">
      <w:pPr>
        <w:widowControl/>
        <w:autoSpaceDE w:val="0"/>
        <w:autoSpaceDN w:val="0"/>
        <w:adjustRightInd w:val="0"/>
        <w:jc w:val="both"/>
        <w:rPr>
          <w:rFonts w:ascii="Times New Roman" w:eastAsia="Times New Roman" w:hAnsi="Times New Roman" w:cs="Times New Roman"/>
        </w:rPr>
      </w:pPr>
      <w:r w:rsidRPr="00FC44E7">
        <w:rPr>
          <w:rFonts w:ascii="Times New Roman" w:eastAsia="Times New Roman" w:hAnsi="Times New Roman" w:cs="Times New Roman"/>
        </w:rPr>
        <w:t>Предупреждающие знаки служат для информирования о наличии препятствий (неровности, наклоны, узкие проходы, ступеньки и пр.). Выполняются в виде табличек или наклеек, и располагаются на визуально доступных поверхностях до препятствия со всех сторон возможного движения посетителей.</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8327"/>
      </w:tblGrid>
      <w:tr w:rsidR="00FC44E7" w:rsidTr="00E01469">
        <w:tc>
          <w:tcPr>
            <w:tcW w:w="1526" w:type="dxa"/>
          </w:tcPr>
          <w:p w:rsidR="00FC44E7" w:rsidRDefault="00FC44E7" w:rsidP="00FC44E7">
            <w:pPr>
              <w:widowControl/>
              <w:autoSpaceDE w:val="0"/>
              <w:autoSpaceDN w:val="0"/>
              <w:adjustRightInd w:val="0"/>
              <w:jc w:val="both"/>
              <w:rPr>
                <w:rFonts w:ascii="Times New Roman" w:eastAsia="Times New Roman" w:hAnsi="Times New Roman" w:cs="Times New Roman"/>
              </w:rPr>
            </w:pPr>
            <w:r>
              <w:object w:dxaOrig="960" w:dyaOrig="945">
                <v:shape id="_x0000_i1062" type="#_x0000_t75" style="width:48.55pt;height:46.9pt" o:ole="">
                  <v:imagedata r:id="rId101" o:title=""/>
                </v:shape>
                <o:OLEObject Type="Embed" ProgID="PBrush" ShapeID="_x0000_i1062" DrawAspect="Content" ObjectID="_1544246647" r:id="rId102"/>
              </w:object>
            </w:r>
          </w:p>
        </w:tc>
        <w:tc>
          <w:tcPr>
            <w:tcW w:w="8327" w:type="dxa"/>
          </w:tcPr>
          <w:p w:rsidR="00FC44E7" w:rsidRPr="00FC44E7" w:rsidRDefault="00FC44E7" w:rsidP="00FC44E7">
            <w:pPr>
              <w:widowControl/>
              <w:autoSpaceDE w:val="0"/>
              <w:autoSpaceDN w:val="0"/>
              <w:adjustRightInd w:val="0"/>
              <w:jc w:val="both"/>
              <w:rPr>
                <w:rFonts w:ascii="Times New Roman" w:eastAsia="Times New Roman" w:hAnsi="Times New Roman" w:cs="Times New Roman"/>
              </w:rPr>
            </w:pPr>
            <w:r w:rsidRPr="00FC44E7">
              <w:rPr>
                <w:rFonts w:ascii="Times New Roman" w:eastAsia="Times New Roman" w:hAnsi="Times New Roman" w:cs="Times New Roman"/>
              </w:rPr>
              <w:t>Осторожно! Препятствие. Наклеивается с двух сторон на стеклянную дверь</w:t>
            </w:r>
            <w:r w:rsidR="002401E0">
              <w:rPr>
                <w:rFonts w:ascii="Times New Roman" w:eastAsia="Times New Roman" w:hAnsi="Times New Roman" w:cs="Times New Roman"/>
              </w:rPr>
              <w:t xml:space="preserve"> </w:t>
            </w:r>
            <w:r w:rsidRPr="00FC44E7">
              <w:rPr>
                <w:rFonts w:ascii="Times New Roman" w:eastAsia="Times New Roman" w:hAnsi="Times New Roman" w:cs="Times New Roman"/>
              </w:rPr>
              <w:t>для слабовидящих людей.</w:t>
            </w:r>
          </w:p>
        </w:tc>
      </w:tr>
      <w:tr w:rsidR="00FC44E7" w:rsidTr="00E01469">
        <w:tc>
          <w:tcPr>
            <w:tcW w:w="1526" w:type="dxa"/>
          </w:tcPr>
          <w:p w:rsidR="00FC44E7" w:rsidRDefault="00FC44E7" w:rsidP="00FC44E7">
            <w:pPr>
              <w:widowControl/>
              <w:autoSpaceDE w:val="0"/>
              <w:autoSpaceDN w:val="0"/>
              <w:adjustRightInd w:val="0"/>
              <w:jc w:val="both"/>
              <w:rPr>
                <w:rFonts w:ascii="Times New Roman" w:eastAsia="Times New Roman" w:hAnsi="Times New Roman" w:cs="Times New Roman"/>
              </w:rPr>
            </w:pPr>
            <w:r>
              <w:object w:dxaOrig="960" w:dyaOrig="945">
                <v:shape id="_x0000_i1063" type="#_x0000_t75" style="width:48.55pt;height:46.9pt" o:ole="">
                  <v:imagedata r:id="rId103" o:title=""/>
                </v:shape>
                <o:OLEObject Type="Embed" ProgID="PBrush" ShapeID="_x0000_i1063" DrawAspect="Content" ObjectID="_1544246648" r:id="rId104"/>
              </w:object>
            </w:r>
          </w:p>
        </w:tc>
        <w:tc>
          <w:tcPr>
            <w:tcW w:w="8327" w:type="dxa"/>
          </w:tcPr>
          <w:p w:rsidR="00FC44E7" w:rsidRPr="00FC44E7" w:rsidRDefault="00FC44E7" w:rsidP="00FC44E7">
            <w:pPr>
              <w:widowControl/>
              <w:autoSpaceDE w:val="0"/>
              <w:autoSpaceDN w:val="0"/>
              <w:adjustRightInd w:val="0"/>
              <w:jc w:val="both"/>
              <w:rPr>
                <w:rFonts w:ascii="Times New Roman" w:eastAsia="Times New Roman" w:hAnsi="Times New Roman" w:cs="Times New Roman"/>
              </w:rPr>
            </w:pPr>
            <w:r w:rsidRPr="00FC44E7">
              <w:rPr>
                <w:rFonts w:ascii="Times New Roman" w:eastAsia="Times New Roman" w:hAnsi="Times New Roman" w:cs="Times New Roman"/>
              </w:rPr>
              <w:t>Осторожно! Крутой боковой наклон. Наклеивается на пути инвалидов-колясочников по дорогам и прилегающим территориям перед боковыми наклонами, имеющими крутизну более 10°.</w:t>
            </w:r>
          </w:p>
        </w:tc>
      </w:tr>
      <w:tr w:rsidR="00FC44E7" w:rsidTr="00E01469">
        <w:tc>
          <w:tcPr>
            <w:tcW w:w="1526" w:type="dxa"/>
          </w:tcPr>
          <w:p w:rsidR="00FC44E7" w:rsidRDefault="00FC44E7" w:rsidP="00FC44E7">
            <w:pPr>
              <w:widowControl/>
              <w:autoSpaceDE w:val="0"/>
              <w:autoSpaceDN w:val="0"/>
              <w:adjustRightInd w:val="0"/>
              <w:jc w:val="both"/>
              <w:rPr>
                <w:rFonts w:ascii="Times New Roman" w:eastAsia="Times New Roman" w:hAnsi="Times New Roman" w:cs="Times New Roman"/>
              </w:rPr>
            </w:pPr>
            <w:r>
              <w:object w:dxaOrig="960" w:dyaOrig="945">
                <v:shape id="_x0000_i1064" type="#_x0000_t75" style="width:48.55pt;height:46.9pt" o:ole="">
                  <v:imagedata r:id="rId105" o:title=""/>
                </v:shape>
                <o:OLEObject Type="Embed" ProgID="PBrush" ShapeID="_x0000_i1064" DrawAspect="Content" ObjectID="_1544246649" r:id="rId106"/>
              </w:object>
            </w:r>
          </w:p>
        </w:tc>
        <w:tc>
          <w:tcPr>
            <w:tcW w:w="8327" w:type="dxa"/>
          </w:tcPr>
          <w:p w:rsidR="00FC44E7" w:rsidRPr="00FC44E7" w:rsidRDefault="00FC44E7" w:rsidP="00FC44E7">
            <w:pPr>
              <w:widowControl/>
              <w:autoSpaceDE w:val="0"/>
              <w:autoSpaceDN w:val="0"/>
              <w:adjustRightInd w:val="0"/>
              <w:jc w:val="both"/>
              <w:rPr>
                <w:rFonts w:ascii="Times New Roman" w:eastAsia="Times New Roman" w:hAnsi="Times New Roman" w:cs="Times New Roman"/>
              </w:rPr>
            </w:pPr>
            <w:r w:rsidRPr="00FC44E7">
              <w:rPr>
                <w:rFonts w:ascii="Times New Roman" w:eastAsia="Times New Roman" w:hAnsi="Times New Roman" w:cs="Times New Roman"/>
              </w:rPr>
              <w:t>Осторожно! Крутой подъем. Наклеивается на пути инвалидов-колясочников по дорогам и прилегающим территориям перед подъемами, имеющими крутизну более 10°.</w:t>
            </w:r>
          </w:p>
        </w:tc>
      </w:tr>
      <w:tr w:rsidR="00FC44E7" w:rsidTr="00E01469">
        <w:tc>
          <w:tcPr>
            <w:tcW w:w="1526" w:type="dxa"/>
          </w:tcPr>
          <w:p w:rsidR="00FC44E7" w:rsidRDefault="00FC44E7" w:rsidP="00FC44E7">
            <w:pPr>
              <w:widowControl/>
              <w:autoSpaceDE w:val="0"/>
              <w:autoSpaceDN w:val="0"/>
              <w:adjustRightInd w:val="0"/>
              <w:jc w:val="both"/>
              <w:rPr>
                <w:rFonts w:ascii="Times New Roman" w:eastAsia="Times New Roman" w:hAnsi="Times New Roman" w:cs="Times New Roman"/>
              </w:rPr>
            </w:pPr>
            <w:r>
              <w:object w:dxaOrig="960" w:dyaOrig="945">
                <v:shape id="_x0000_i1065" type="#_x0000_t75" style="width:48.55pt;height:46.9pt" o:ole="">
                  <v:imagedata r:id="rId107" o:title=""/>
                </v:shape>
                <o:OLEObject Type="Embed" ProgID="PBrush" ShapeID="_x0000_i1065" DrawAspect="Content" ObjectID="_1544246650" r:id="rId108"/>
              </w:object>
            </w:r>
          </w:p>
        </w:tc>
        <w:tc>
          <w:tcPr>
            <w:tcW w:w="8327" w:type="dxa"/>
          </w:tcPr>
          <w:p w:rsidR="00FC44E7" w:rsidRPr="00FC44E7" w:rsidRDefault="00FC44E7" w:rsidP="00FC44E7">
            <w:pPr>
              <w:widowControl/>
              <w:autoSpaceDE w:val="0"/>
              <w:autoSpaceDN w:val="0"/>
              <w:adjustRightInd w:val="0"/>
              <w:jc w:val="both"/>
              <w:rPr>
                <w:rFonts w:ascii="Times New Roman" w:eastAsia="Times New Roman" w:hAnsi="Times New Roman" w:cs="Times New Roman"/>
              </w:rPr>
            </w:pPr>
            <w:r w:rsidRPr="00FC44E7">
              <w:rPr>
                <w:rFonts w:ascii="Times New Roman" w:eastAsia="Times New Roman" w:hAnsi="Times New Roman" w:cs="Times New Roman"/>
              </w:rPr>
              <w:t>Осторожно! Крутой спуск. Наклеивается на пути инвалидов-колясочников по дорогам и прилегающим территориям перед подъемами, имеющими крутизну более 10°.</w:t>
            </w:r>
          </w:p>
        </w:tc>
      </w:tr>
      <w:tr w:rsidR="00FC44E7" w:rsidTr="00E01469">
        <w:tc>
          <w:tcPr>
            <w:tcW w:w="1526" w:type="dxa"/>
          </w:tcPr>
          <w:p w:rsidR="00FC44E7" w:rsidRDefault="00FC44E7" w:rsidP="00FC44E7">
            <w:pPr>
              <w:widowControl/>
              <w:autoSpaceDE w:val="0"/>
              <w:autoSpaceDN w:val="0"/>
              <w:adjustRightInd w:val="0"/>
              <w:jc w:val="both"/>
              <w:rPr>
                <w:rFonts w:ascii="Times New Roman" w:eastAsia="Times New Roman" w:hAnsi="Times New Roman" w:cs="Times New Roman"/>
              </w:rPr>
            </w:pPr>
            <w:r>
              <w:object w:dxaOrig="960" w:dyaOrig="945">
                <v:shape id="_x0000_i1066" type="#_x0000_t75" style="width:48.55pt;height:46.9pt" o:ole="">
                  <v:imagedata r:id="rId109" o:title=""/>
                </v:shape>
                <o:OLEObject Type="Embed" ProgID="PBrush" ShapeID="_x0000_i1066" DrawAspect="Content" ObjectID="_1544246651" r:id="rId110"/>
              </w:object>
            </w:r>
          </w:p>
        </w:tc>
        <w:tc>
          <w:tcPr>
            <w:tcW w:w="8327" w:type="dxa"/>
          </w:tcPr>
          <w:p w:rsidR="00FC44E7" w:rsidRPr="00FC44E7" w:rsidRDefault="00FC44E7" w:rsidP="00FC44E7">
            <w:pPr>
              <w:widowControl/>
              <w:autoSpaceDE w:val="0"/>
              <w:autoSpaceDN w:val="0"/>
              <w:adjustRightInd w:val="0"/>
              <w:jc w:val="both"/>
              <w:rPr>
                <w:rFonts w:ascii="Times New Roman" w:eastAsia="Times New Roman" w:hAnsi="Times New Roman" w:cs="Times New Roman"/>
              </w:rPr>
            </w:pPr>
            <w:r w:rsidRPr="00FC44E7">
              <w:rPr>
                <w:rFonts w:ascii="Times New Roman" w:eastAsia="Times New Roman" w:hAnsi="Times New Roman" w:cs="Times New Roman"/>
              </w:rPr>
              <w:t>Осторожно! Лестница вниз. Наклеивается на пути инвалидов-колясочников по дорогам и прилегающим территориям перед лестницами вниз.</w:t>
            </w:r>
          </w:p>
        </w:tc>
      </w:tr>
      <w:tr w:rsidR="00FC44E7" w:rsidTr="00E01469">
        <w:tc>
          <w:tcPr>
            <w:tcW w:w="1526" w:type="dxa"/>
          </w:tcPr>
          <w:p w:rsidR="00FC44E7" w:rsidRDefault="00E01469" w:rsidP="00FC44E7">
            <w:pPr>
              <w:widowControl/>
              <w:autoSpaceDE w:val="0"/>
              <w:autoSpaceDN w:val="0"/>
              <w:adjustRightInd w:val="0"/>
              <w:jc w:val="both"/>
              <w:rPr>
                <w:rFonts w:ascii="Times New Roman" w:eastAsia="Times New Roman" w:hAnsi="Times New Roman" w:cs="Times New Roman"/>
              </w:rPr>
            </w:pPr>
            <w:r>
              <w:object w:dxaOrig="960" w:dyaOrig="945">
                <v:shape id="_x0000_i1067" type="#_x0000_t75" style="width:48.55pt;height:46.9pt" o:ole="">
                  <v:imagedata r:id="rId111" o:title=""/>
                </v:shape>
                <o:OLEObject Type="Embed" ProgID="PBrush" ShapeID="_x0000_i1067" DrawAspect="Content" ObjectID="_1544246652" r:id="rId112"/>
              </w:object>
            </w:r>
          </w:p>
        </w:tc>
        <w:tc>
          <w:tcPr>
            <w:tcW w:w="8327" w:type="dxa"/>
          </w:tcPr>
          <w:p w:rsidR="00FC44E7" w:rsidRPr="00FC44E7" w:rsidRDefault="00FC44E7" w:rsidP="00FC44E7">
            <w:pPr>
              <w:widowControl/>
              <w:autoSpaceDE w:val="0"/>
              <w:autoSpaceDN w:val="0"/>
              <w:adjustRightInd w:val="0"/>
              <w:jc w:val="both"/>
              <w:rPr>
                <w:rFonts w:ascii="Times New Roman" w:eastAsia="Times New Roman" w:hAnsi="Times New Roman" w:cs="Times New Roman"/>
              </w:rPr>
            </w:pPr>
            <w:r w:rsidRPr="00FC44E7">
              <w:rPr>
                <w:rFonts w:ascii="Times New Roman" w:eastAsia="Times New Roman" w:hAnsi="Times New Roman" w:cs="Times New Roman"/>
              </w:rPr>
              <w:t xml:space="preserve">Осторожно! Неровная дорога. Наклеивается на пути инвалидов-колясочников по дорогам и прилегающим территориям перед участками с уступами неровной поверхности или порожками высотой более </w:t>
            </w:r>
            <w:smartTag w:uri="urn:schemas-microsoft-com:office:smarttags" w:element="metricconverter">
              <w:smartTagPr>
                <w:attr w:name="ProductID" w:val="50 мм"/>
              </w:smartTagPr>
              <w:r w:rsidRPr="00FC44E7">
                <w:rPr>
                  <w:rFonts w:ascii="Times New Roman" w:eastAsia="Times New Roman" w:hAnsi="Times New Roman" w:cs="Times New Roman"/>
                </w:rPr>
                <w:t>50 мм</w:t>
              </w:r>
            </w:smartTag>
            <w:r w:rsidRPr="00FC44E7">
              <w:rPr>
                <w:rFonts w:ascii="Times New Roman" w:eastAsia="Times New Roman" w:hAnsi="Times New Roman" w:cs="Times New Roman"/>
              </w:rPr>
              <w:t>.</w:t>
            </w:r>
          </w:p>
        </w:tc>
      </w:tr>
      <w:tr w:rsidR="00FC44E7" w:rsidTr="00E01469">
        <w:tc>
          <w:tcPr>
            <w:tcW w:w="1526" w:type="dxa"/>
          </w:tcPr>
          <w:p w:rsidR="00FC44E7" w:rsidRDefault="00E01469" w:rsidP="00FC44E7">
            <w:pPr>
              <w:widowControl/>
              <w:autoSpaceDE w:val="0"/>
              <w:autoSpaceDN w:val="0"/>
              <w:adjustRightInd w:val="0"/>
              <w:jc w:val="both"/>
              <w:rPr>
                <w:rFonts w:ascii="Times New Roman" w:eastAsia="Times New Roman" w:hAnsi="Times New Roman" w:cs="Times New Roman"/>
              </w:rPr>
            </w:pPr>
            <w:r>
              <w:object w:dxaOrig="960" w:dyaOrig="945">
                <v:shape id="_x0000_i1068" type="#_x0000_t75" style="width:48.55pt;height:46.9pt" o:ole="">
                  <v:imagedata r:id="rId113" o:title=""/>
                </v:shape>
                <o:OLEObject Type="Embed" ProgID="PBrush" ShapeID="_x0000_i1068" DrawAspect="Content" ObjectID="_1544246653" r:id="rId114"/>
              </w:object>
            </w:r>
          </w:p>
        </w:tc>
        <w:tc>
          <w:tcPr>
            <w:tcW w:w="8327" w:type="dxa"/>
          </w:tcPr>
          <w:p w:rsidR="00FC44E7" w:rsidRPr="00FC44E7" w:rsidRDefault="00FC44E7" w:rsidP="00FC44E7">
            <w:pPr>
              <w:widowControl/>
              <w:autoSpaceDE w:val="0"/>
              <w:autoSpaceDN w:val="0"/>
              <w:adjustRightInd w:val="0"/>
              <w:jc w:val="both"/>
              <w:rPr>
                <w:rFonts w:ascii="Times New Roman" w:eastAsia="Times New Roman" w:hAnsi="Times New Roman" w:cs="Times New Roman"/>
              </w:rPr>
            </w:pPr>
            <w:r w:rsidRPr="00FC44E7">
              <w:rPr>
                <w:rFonts w:ascii="Times New Roman" w:eastAsia="Times New Roman" w:hAnsi="Times New Roman" w:cs="Times New Roman"/>
              </w:rPr>
              <w:t>Осторожно! Скользкая дорога. Наклеивается на пути инвалидов-колясочников по дорогам и прилегающим территориям перед участками с поверхностью, имеющей коэффициент сцепления менее 0,15.</w:t>
            </w:r>
          </w:p>
        </w:tc>
      </w:tr>
      <w:tr w:rsidR="00FC44E7" w:rsidTr="00E01469">
        <w:tc>
          <w:tcPr>
            <w:tcW w:w="1526" w:type="dxa"/>
          </w:tcPr>
          <w:p w:rsidR="00FC44E7" w:rsidRDefault="00E01469" w:rsidP="00FC44E7">
            <w:pPr>
              <w:widowControl/>
              <w:autoSpaceDE w:val="0"/>
              <w:autoSpaceDN w:val="0"/>
              <w:adjustRightInd w:val="0"/>
              <w:jc w:val="both"/>
              <w:rPr>
                <w:rFonts w:ascii="Times New Roman" w:eastAsia="Times New Roman" w:hAnsi="Times New Roman" w:cs="Times New Roman"/>
              </w:rPr>
            </w:pPr>
            <w:r>
              <w:object w:dxaOrig="960" w:dyaOrig="945">
                <v:shape id="_x0000_i1069" type="#_x0000_t75" style="width:48.55pt;height:46.9pt" o:ole="">
                  <v:imagedata r:id="rId115" o:title=""/>
                </v:shape>
                <o:OLEObject Type="Embed" ProgID="PBrush" ShapeID="_x0000_i1069" DrawAspect="Content" ObjectID="_1544246654" r:id="rId116"/>
              </w:object>
            </w:r>
          </w:p>
        </w:tc>
        <w:tc>
          <w:tcPr>
            <w:tcW w:w="8327" w:type="dxa"/>
          </w:tcPr>
          <w:p w:rsidR="00FC44E7" w:rsidRPr="00FC44E7" w:rsidRDefault="00FC44E7" w:rsidP="00FC44E7">
            <w:pPr>
              <w:widowControl/>
              <w:autoSpaceDE w:val="0"/>
              <w:autoSpaceDN w:val="0"/>
              <w:adjustRightInd w:val="0"/>
              <w:jc w:val="both"/>
              <w:rPr>
                <w:rFonts w:ascii="Times New Roman" w:eastAsia="Times New Roman" w:hAnsi="Times New Roman" w:cs="Times New Roman"/>
              </w:rPr>
            </w:pPr>
            <w:r w:rsidRPr="00FC44E7">
              <w:rPr>
                <w:rFonts w:ascii="Times New Roman" w:eastAsia="Times New Roman" w:hAnsi="Times New Roman" w:cs="Times New Roman"/>
              </w:rPr>
              <w:t>Осторожно! Транспортирование и хранение кресел-колясок только в сложенном виде. Наклеивается перед входом в доступные для инвалидов в креслах-колясках здания, передвижение внутри которых осуществляется не в собственных креслах-колясках, которые хранятся в сложенном виде.</w:t>
            </w:r>
          </w:p>
        </w:tc>
      </w:tr>
      <w:tr w:rsidR="00FC44E7" w:rsidTr="00E01469">
        <w:tc>
          <w:tcPr>
            <w:tcW w:w="1526" w:type="dxa"/>
          </w:tcPr>
          <w:p w:rsidR="00FC44E7" w:rsidRDefault="00E01469" w:rsidP="00FC44E7">
            <w:pPr>
              <w:widowControl/>
              <w:autoSpaceDE w:val="0"/>
              <w:autoSpaceDN w:val="0"/>
              <w:adjustRightInd w:val="0"/>
              <w:jc w:val="both"/>
              <w:rPr>
                <w:rFonts w:ascii="Times New Roman" w:eastAsia="Times New Roman" w:hAnsi="Times New Roman" w:cs="Times New Roman"/>
              </w:rPr>
            </w:pPr>
            <w:r>
              <w:object w:dxaOrig="960" w:dyaOrig="945">
                <v:shape id="_x0000_i1070" type="#_x0000_t75" style="width:48.55pt;height:46.9pt" o:ole="">
                  <v:imagedata r:id="rId117" o:title=""/>
                </v:shape>
                <o:OLEObject Type="Embed" ProgID="PBrush" ShapeID="_x0000_i1070" DrawAspect="Content" ObjectID="_1544246655" r:id="rId118"/>
              </w:object>
            </w:r>
          </w:p>
        </w:tc>
        <w:tc>
          <w:tcPr>
            <w:tcW w:w="8327" w:type="dxa"/>
          </w:tcPr>
          <w:p w:rsidR="00FC44E7" w:rsidRPr="00FC44E7" w:rsidRDefault="00FC44E7" w:rsidP="00FC44E7">
            <w:pPr>
              <w:widowControl/>
              <w:autoSpaceDE w:val="0"/>
              <w:autoSpaceDN w:val="0"/>
              <w:adjustRightInd w:val="0"/>
              <w:jc w:val="both"/>
              <w:rPr>
                <w:rFonts w:ascii="Times New Roman" w:eastAsia="Times New Roman" w:hAnsi="Times New Roman" w:cs="Times New Roman"/>
              </w:rPr>
            </w:pPr>
            <w:r w:rsidRPr="00FC44E7">
              <w:rPr>
                <w:rFonts w:ascii="Times New Roman" w:eastAsia="Times New Roman" w:hAnsi="Times New Roman" w:cs="Times New Roman"/>
              </w:rPr>
              <w:t xml:space="preserve">Осторожно! Уступ бортового камня. Наклеивается на пути постоянного передвижения инвалидов-колясочников перед уступами бортового камня или ступенькой вниз высотой более </w:t>
            </w:r>
            <w:smartTag w:uri="urn:schemas-microsoft-com:office:smarttags" w:element="metricconverter">
              <w:smartTagPr>
                <w:attr w:name="ProductID" w:val="50 мм"/>
              </w:smartTagPr>
              <w:r w:rsidRPr="00FC44E7">
                <w:rPr>
                  <w:rFonts w:ascii="Times New Roman" w:eastAsia="Times New Roman" w:hAnsi="Times New Roman" w:cs="Times New Roman"/>
                </w:rPr>
                <w:t>50 мм</w:t>
              </w:r>
            </w:smartTag>
            <w:r w:rsidRPr="00FC44E7">
              <w:rPr>
                <w:rFonts w:ascii="Times New Roman" w:eastAsia="Times New Roman" w:hAnsi="Times New Roman" w:cs="Times New Roman"/>
              </w:rPr>
              <w:t>.</w:t>
            </w:r>
          </w:p>
        </w:tc>
      </w:tr>
    </w:tbl>
    <w:p w:rsidR="001D7F93" w:rsidRDefault="001D7F93" w:rsidP="00FC44E7">
      <w:pPr>
        <w:widowControl/>
        <w:autoSpaceDE w:val="0"/>
        <w:autoSpaceDN w:val="0"/>
        <w:adjustRightInd w:val="0"/>
        <w:jc w:val="both"/>
        <w:rPr>
          <w:rFonts w:ascii="Times New Roman" w:eastAsia="Times New Roman" w:hAnsi="Times New Roman" w:cs="Times New Roman"/>
        </w:rPr>
      </w:pPr>
    </w:p>
    <w:p w:rsidR="00E01469" w:rsidRPr="00E01469" w:rsidRDefault="001D7F93" w:rsidP="00E01469">
      <w:pPr>
        <w:widowControl/>
        <w:autoSpaceDE w:val="0"/>
        <w:autoSpaceDN w:val="0"/>
        <w:adjustRightInd w:val="0"/>
        <w:jc w:val="both"/>
        <w:rPr>
          <w:rFonts w:ascii="Times New Roman" w:eastAsia="Times New Roman" w:hAnsi="Times New Roman" w:cs="Times New Roman"/>
        </w:rPr>
      </w:pPr>
      <w:r w:rsidRPr="00E01469">
        <w:rPr>
          <w:rFonts w:ascii="Times New Roman" w:eastAsia="Times New Roman" w:hAnsi="Times New Roman" w:cs="Times New Roman"/>
        </w:rPr>
        <w:t>Необходимость установки по зонам объекта:</w:t>
      </w:r>
    </w:p>
    <w:p w:rsidR="001D7F93" w:rsidRPr="00E01469" w:rsidRDefault="00E01469" w:rsidP="002401E0">
      <w:pPr>
        <w:pStyle w:val="afa"/>
        <w:widowControl/>
        <w:numPr>
          <w:ilvl w:val="0"/>
          <w:numId w:val="8"/>
        </w:numPr>
        <w:autoSpaceDE w:val="0"/>
        <w:autoSpaceDN w:val="0"/>
        <w:adjustRightInd w:val="0"/>
        <w:jc w:val="both"/>
        <w:rPr>
          <w:rFonts w:ascii="Times New Roman" w:eastAsia="Times New Roman" w:hAnsi="Times New Roman" w:cs="Times New Roman"/>
        </w:rPr>
      </w:pPr>
      <w:r>
        <w:rPr>
          <w:rFonts w:ascii="Times New Roman" w:eastAsia="Times New Roman" w:hAnsi="Times New Roman" w:cs="Times New Roman"/>
        </w:rPr>
        <w:t>п</w:t>
      </w:r>
      <w:r w:rsidR="001D7F93" w:rsidRPr="00E01469">
        <w:rPr>
          <w:rFonts w:ascii="Times New Roman" w:eastAsia="Times New Roman" w:hAnsi="Times New Roman" w:cs="Times New Roman"/>
        </w:rPr>
        <w:t>рилегающая территория</w:t>
      </w:r>
      <w:r>
        <w:rPr>
          <w:rFonts w:ascii="Times New Roman" w:eastAsia="Times New Roman" w:hAnsi="Times New Roman" w:cs="Times New Roman"/>
        </w:rPr>
        <w:t>;</w:t>
      </w:r>
    </w:p>
    <w:p w:rsidR="00E01469" w:rsidRPr="00E01469" w:rsidRDefault="00E01469" w:rsidP="002401E0">
      <w:pPr>
        <w:pStyle w:val="afa"/>
        <w:widowControl/>
        <w:numPr>
          <w:ilvl w:val="0"/>
          <w:numId w:val="8"/>
        </w:numPr>
        <w:autoSpaceDE w:val="0"/>
        <w:autoSpaceDN w:val="0"/>
        <w:adjustRightInd w:val="0"/>
        <w:jc w:val="both"/>
        <w:rPr>
          <w:rFonts w:ascii="Times New Roman" w:eastAsia="Times New Roman" w:hAnsi="Times New Roman" w:cs="Times New Roman"/>
        </w:rPr>
      </w:pPr>
      <w:r>
        <w:rPr>
          <w:rFonts w:ascii="Times New Roman" w:eastAsia="Times New Roman" w:hAnsi="Times New Roman" w:cs="Times New Roman"/>
        </w:rPr>
        <w:t>в</w:t>
      </w:r>
      <w:r w:rsidR="001D7F93" w:rsidRPr="00E01469">
        <w:rPr>
          <w:rFonts w:ascii="Times New Roman" w:eastAsia="Times New Roman" w:hAnsi="Times New Roman" w:cs="Times New Roman"/>
        </w:rPr>
        <w:t>ход</w:t>
      </w:r>
      <w:r>
        <w:rPr>
          <w:rFonts w:ascii="Times New Roman" w:eastAsia="Times New Roman" w:hAnsi="Times New Roman" w:cs="Times New Roman"/>
        </w:rPr>
        <w:t>;</w:t>
      </w:r>
    </w:p>
    <w:p w:rsidR="00E01469" w:rsidRPr="00E01469" w:rsidRDefault="00E01469" w:rsidP="002401E0">
      <w:pPr>
        <w:pStyle w:val="afa"/>
        <w:widowControl/>
        <w:numPr>
          <w:ilvl w:val="0"/>
          <w:numId w:val="8"/>
        </w:numPr>
        <w:autoSpaceDE w:val="0"/>
        <w:autoSpaceDN w:val="0"/>
        <w:adjustRightInd w:val="0"/>
        <w:jc w:val="both"/>
        <w:rPr>
          <w:rFonts w:ascii="Times New Roman" w:eastAsia="Times New Roman" w:hAnsi="Times New Roman" w:cs="Times New Roman"/>
        </w:rPr>
      </w:pPr>
      <w:r>
        <w:rPr>
          <w:rFonts w:ascii="Times New Roman" w:eastAsia="Times New Roman" w:hAnsi="Times New Roman" w:cs="Times New Roman"/>
        </w:rPr>
        <w:t>х</w:t>
      </w:r>
      <w:r w:rsidR="001D7F93" w:rsidRPr="00E01469">
        <w:rPr>
          <w:rFonts w:ascii="Times New Roman" w:eastAsia="Times New Roman" w:hAnsi="Times New Roman" w:cs="Times New Roman"/>
        </w:rPr>
        <w:t>олл</w:t>
      </w:r>
      <w:r>
        <w:rPr>
          <w:rFonts w:ascii="Times New Roman" w:eastAsia="Times New Roman" w:hAnsi="Times New Roman" w:cs="Times New Roman"/>
        </w:rPr>
        <w:t>;</w:t>
      </w:r>
    </w:p>
    <w:p w:rsidR="00E01469" w:rsidRPr="00E01469" w:rsidRDefault="00E01469" w:rsidP="002401E0">
      <w:pPr>
        <w:pStyle w:val="afa"/>
        <w:widowControl/>
        <w:numPr>
          <w:ilvl w:val="0"/>
          <w:numId w:val="8"/>
        </w:numPr>
        <w:autoSpaceDE w:val="0"/>
        <w:autoSpaceDN w:val="0"/>
        <w:adjustRightInd w:val="0"/>
        <w:jc w:val="both"/>
        <w:rPr>
          <w:rFonts w:ascii="Times New Roman" w:eastAsia="Times New Roman" w:hAnsi="Times New Roman" w:cs="Times New Roman"/>
        </w:rPr>
      </w:pPr>
      <w:r>
        <w:rPr>
          <w:rFonts w:ascii="Times New Roman" w:eastAsia="Times New Roman" w:hAnsi="Times New Roman" w:cs="Times New Roman"/>
        </w:rPr>
        <w:t>коридор;</w:t>
      </w:r>
    </w:p>
    <w:p w:rsidR="001D7F93" w:rsidRPr="00E01469" w:rsidRDefault="00E01469" w:rsidP="002401E0">
      <w:pPr>
        <w:pStyle w:val="afa"/>
        <w:widowControl/>
        <w:numPr>
          <w:ilvl w:val="0"/>
          <w:numId w:val="8"/>
        </w:numPr>
        <w:autoSpaceDE w:val="0"/>
        <w:autoSpaceDN w:val="0"/>
        <w:adjustRightInd w:val="0"/>
        <w:jc w:val="both"/>
        <w:rPr>
          <w:rFonts w:ascii="Times New Roman" w:eastAsia="Times New Roman" w:hAnsi="Times New Roman" w:cs="Times New Roman"/>
        </w:rPr>
      </w:pPr>
      <w:r>
        <w:rPr>
          <w:rFonts w:ascii="Times New Roman" w:eastAsia="Times New Roman" w:hAnsi="Times New Roman" w:cs="Times New Roman"/>
        </w:rPr>
        <w:t>л</w:t>
      </w:r>
      <w:r w:rsidR="001D7F93" w:rsidRPr="00E01469">
        <w:rPr>
          <w:rFonts w:ascii="Times New Roman" w:eastAsia="Times New Roman" w:hAnsi="Times New Roman" w:cs="Times New Roman"/>
        </w:rPr>
        <w:t>естницы.</w:t>
      </w:r>
    </w:p>
    <w:p w:rsidR="001D7F93" w:rsidRDefault="001D7F93" w:rsidP="00E01469">
      <w:pPr>
        <w:widowControl/>
        <w:autoSpaceDE w:val="0"/>
        <w:autoSpaceDN w:val="0"/>
        <w:adjustRightInd w:val="0"/>
        <w:jc w:val="both"/>
        <w:rPr>
          <w:rFonts w:ascii="Times New Roman" w:eastAsia="Times New Roman" w:hAnsi="Times New Roman" w:cs="Times New Roman"/>
        </w:rPr>
      </w:pPr>
    </w:p>
    <w:p w:rsidR="00E01469" w:rsidRPr="002B2CAF" w:rsidRDefault="00E01469" w:rsidP="002B2CAF">
      <w:pPr>
        <w:tabs>
          <w:tab w:val="left" w:pos="236"/>
          <w:tab w:val="left" w:pos="9000"/>
          <w:tab w:val="left" w:pos="9355"/>
        </w:tabs>
        <w:ind w:left="3" w:right="-6"/>
        <w:jc w:val="center"/>
        <w:rPr>
          <w:rFonts w:ascii="Times New Roman" w:hAnsi="Times New Roman" w:cs="Times New Roman"/>
          <w:b/>
          <w:color w:val="auto"/>
        </w:rPr>
      </w:pPr>
      <w:r w:rsidRPr="002B2CAF">
        <w:rPr>
          <w:rFonts w:ascii="Times New Roman" w:hAnsi="Times New Roman" w:cs="Times New Roman"/>
          <w:b/>
          <w:color w:val="auto"/>
        </w:rPr>
        <w:t>6.2.4. Таблички и наклейки</w:t>
      </w:r>
    </w:p>
    <w:p w:rsidR="00E01469" w:rsidRPr="00E01469" w:rsidRDefault="00E01469" w:rsidP="00E01469">
      <w:pPr>
        <w:widowControl/>
        <w:autoSpaceDE w:val="0"/>
        <w:autoSpaceDN w:val="0"/>
        <w:adjustRightInd w:val="0"/>
        <w:jc w:val="both"/>
        <w:rPr>
          <w:rFonts w:ascii="Times New Roman" w:eastAsia="Times New Roman" w:hAnsi="Times New Roman" w:cs="Times New Roman"/>
        </w:rPr>
      </w:pPr>
    </w:p>
    <w:p w:rsidR="001D7F93" w:rsidRDefault="001D7F93" w:rsidP="00E01469">
      <w:pPr>
        <w:widowControl/>
        <w:autoSpaceDE w:val="0"/>
        <w:autoSpaceDN w:val="0"/>
        <w:adjustRightInd w:val="0"/>
        <w:jc w:val="both"/>
        <w:rPr>
          <w:rFonts w:ascii="Times New Roman" w:eastAsia="Times New Roman" w:hAnsi="Times New Roman" w:cs="Times New Roman"/>
        </w:rPr>
      </w:pPr>
      <w:r w:rsidRPr="00E01469">
        <w:rPr>
          <w:rFonts w:ascii="Times New Roman" w:eastAsia="Times New Roman" w:hAnsi="Times New Roman" w:cs="Times New Roman"/>
        </w:rPr>
        <w:t>Дополнительные знаковые средства отображения информации - таблички и наклейки.</w:t>
      </w:r>
    </w:p>
    <w:p w:rsidR="00E01469" w:rsidRDefault="00E01469" w:rsidP="00E01469">
      <w:pPr>
        <w:widowControl/>
        <w:autoSpaceDE w:val="0"/>
        <w:autoSpaceDN w:val="0"/>
        <w:adjustRightInd w:val="0"/>
        <w:jc w:val="both"/>
        <w:rPr>
          <w:rFonts w:ascii="Times New Roman" w:eastAsia="Times New Roman" w:hAnsi="Times New Roman" w:cs="Times New Roman"/>
        </w:rPr>
      </w:pPr>
    </w:p>
    <w:p w:rsidR="001D7F93" w:rsidRPr="00E01469" w:rsidRDefault="001D7F93" w:rsidP="00E01469">
      <w:pPr>
        <w:widowControl/>
        <w:autoSpaceDE w:val="0"/>
        <w:autoSpaceDN w:val="0"/>
        <w:adjustRightInd w:val="0"/>
        <w:jc w:val="both"/>
        <w:rPr>
          <w:rFonts w:ascii="Times New Roman" w:eastAsia="Times New Roman" w:hAnsi="Times New Roman" w:cs="Times New Roman"/>
        </w:rPr>
      </w:pPr>
      <w:r w:rsidRPr="00E01469">
        <w:rPr>
          <w:rFonts w:ascii="Times New Roman" w:eastAsia="Times New Roman" w:hAnsi="Times New Roman" w:cs="Times New Roman"/>
        </w:rPr>
        <w:t>Таблички содержат информацию для инвалидов о доступности для них объектов, изображенных на знаках общественного назначения.</w:t>
      </w:r>
    </w:p>
    <w:p w:rsidR="001D7F93" w:rsidRPr="00E01469" w:rsidRDefault="001D7F93" w:rsidP="00E01469">
      <w:pPr>
        <w:widowControl/>
        <w:autoSpaceDE w:val="0"/>
        <w:autoSpaceDN w:val="0"/>
        <w:adjustRightInd w:val="0"/>
        <w:jc w:val="both"/>
        <w:rPr>
          <w:rFonts w:ascii="Times New Roman" w:eastAsia="Times New Roman" w:hAnsi="Times New Roman" w:cs="Times New Roman"/>
        </w:rPr>
      </w:pPr>
      <w:r w:rsidRPr="00E01469">
        <w:rPr>
          <w:rFonts w:ascii="Times New Roman" w:eastAsia="Times New Roman" w:hAnsi="Times New Roman" w:cs="Times New Roman"/>
        </w:rPr>
        <w:t>В доступном для инвалидов здании все знаковые носители важной информации должны быть выполнены в рельефном плоско-выпуклом исполнении. Это касается всех вывесок и табличек (на входе в здание, на кабинетах, с номером этажа, настольные таблички и пр.). При этом вся текстовая информация должна дублироваться плоско-выпуклым</w:t>
      </w:r>
      <w:r w:rsidR="002401E0">
        <w:rPr>
          <w:rFonts w:ascii="Times New Roman" w:eastAsia="Times New Roman" w:hAnsi="Times New Roman" w:cs="Times New Roman"/>
        </w:rPr>
        <w:t xml:space="preserve"> </w:t>
      </w:r>
      <w:r w:rsidRPr="00E01469">
        <w:rPr>
          <w:rFonts w:ascii="Times New Roman" w:eastAsia="Times New Roman" w:hAnsi="Times New Roman" w:cs="Times New Roman"/>
        </w:rPr>
        <w:t>шрифтом Брайля.</w:t>
      </w:r>
    </w:p>
    <w:p w:rsidR="001D7F93" w:rsidRDefault="001D7F93" w:rsidP="00E01469">
      <w:pPr>
        <w:widowControl/>
        <w:autoSpaceDE w:val="0"/>
        <w:autoSpaceDN w:val="0"/>
        <w:adjustRightInd w:val="0"/>
        <w:jc w:val="both"/>
        <w:rPr>
          <w:rFonts w:ascii="Times New Roman" w:eastAsia="Times New Roman" w:hAnsi="Times New Roman" w:cs="Times New Roman"/>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84"/>
        <w:gridCol w:w="3284"/>
        <w:gridCol w:w="3285"/>
      </w:tblGrid>
      <w:tr w:rsidR="00E01469" w:rsidTr="00E01469">
        <w:tc>
          <w:tcPr>
            <w:tcW w:w="3284" w:type="dxa"/>
          </w:tcPr>
          <w:p w:rsidR="00E01469" w:rsidRDefault="00E01469" w:rsidP="00E01469">
            <w:pPr>
              <w:widowControl/>
              <w:autoSpaceDE w:val="0"/>
              <w:autoSpaceDN w:val="0"/>
              <w:adjustRightInd w:val="0"/>
              <w:jc w:val="center"/>
              <w:rPr>
                <w:rFonts w:ascii="Times New Roman" w:eastAsia="Times New Roman" w:hAnsi="Times New Roman" w:cs="Times New Roman"/>
              </w:rPr>
            </w:pPr>
            <w:r>
              <w:object w:dxaOrig="2640" w:dyaOrig="1185">
                <v:shape id="_x0000_i1071" type="#_x0000_t75" style="width:145.65pt;height:66.15pt" o:ole="">
                  <v:imagedata r:id="rId119" o:title=""/>
                </v:shape>
                <o:OLEObject Type="Embed" ProgID="PBrush" ShapeID="_x0000_i1071" DrawAspect="Content" ObjectID="_1544246656" r:id="rId120"/>
              </w:object>
            </w:r>
          </w:p>
        </w:tc>
        <w:tc>
          <w:tcPr>
            <w:tcW w:w="3284" w:type="dxa"/>
          </w:tcPr>
          <w:p w:rsidR="00E01469" w:rsidRDefault="00E01469" w:rsidP="00E01469">
            <w:pPr>
              <w:widowControl/>
              <w:autoSpaceDE w:val="0"/>
              <w:autoSpaceDN w:val="0"/>
              <w:adjustRightInd w:val="0"/>
              <w:jc w:val="center"/>
              <w:rPr>
                <w:rFonts w:ascii="Times New Roman" w:eastAsia="Times New Roman" w:hAnsi="Times New Roman" w:cs="Times New Roman"/>
              </w:rPr>
            </w:pPr>
            <w:r>
              <w:object w:dxaOrig="2760" w:dyaOrig="1230">
                <v:shape id="_x0000_i1072" type="#_x0000_t75" style="width:138.15pt;height:61.1pt" o:ole="">
                  <v:imagedata r:id="rId121" o:title=""/>
                </v:shape>
                <o:OLEObject Type="Embed" ProgID="PBrush" ShapeID="_x0000_i1072" DrawAspect="Content" ObjectID="_1544246657" r:id="rId122"/>
              </w:object>
            </w:r>
          </w:p>
        </w:tc>
        <w:tc>
          <w:tcPr>
            <w:tcW w:w="3285" w:type="dxa"/>
          </w:tcPr>
          <w:p w:rsidR="00E01469" w:rsidRDefault="00E01469" w:rsidP="00E01469">
            <w:pPr>
              <w:widowControl/>
              <w:autoSpaceDE w:val="0"/>
              <w:autoSpaceDN w:val="0"/>
              <w:adjustRightInd w:val="0"/>
              <w:jc w:val="center"/>
              <w:rPr>
                <w:rFonts w:ascii="Times New Roman" w:eastAsia="Times New Roman" w:hAnsi="Times New Roman" w:cs="Times New Roman"/>
              </w:rPr>
            </w:pPr>
            <w:r>
              <w:object w:dxaOrig="2460" w:dyaOrig="1350">
                <v:shape id="_x0000_i1073" type="#_x0000_t75" style="width:123.05pt;height:67.8pt" o:ole="">
                  <v:imagedata r:id="rId123" o:title=""/>
                </v:shape>
                <o:OLEObject Type="Embed" ProgID="PBrush" ShapeID="_x0000_i1073" DrawAspect="Content" ObjectID="_1544246658" r:id="rId124"/>
              </w:object>
            </w:r>
          </w:p>
        </w:tc>
      </w:tr>
    </w:tbl>
    <w:p w:rsidR="00E01469" w:rsidRDefault="00E01469" w:rsidP="00E01469">
      <w:pPr>
        <w:widowControl/>
        <w:autoSpaceDE w:val="0"/>
        <w:autoSpaceDN w:val="0"/>
        <w:adjustRightInd w:val="0"/>
        <w:jc w:val="both"/>
        <w:rPr>
          <w:rFonts w:ascii="Times New Roman" w:eastAsia="Times New Roman" w:hAnsi="Times New Roman" w:cs="Times New Roman"/>
        </w:rPr>
      </w:pPr>
    </w:p>
    <w:p w:rsidR="00E01469" w:rsidRDefault="001D7F93" w:rsidP="00E01469">
      <w:pPr>
        <w:widowControl/>
        <w:autoSpaceDE w:val="0"/>
        <w:autoSpaceDN w:val="0"/>
        <w:adjustRightInd w:val="0"/>
        <w:jc w:val="both"/>
        <w:rPr>
          <w:rFonts w:ascii="Times New Roman" w:eastAsia="Times New Roman" w:hAnsi="Times New Roman" w:cs="Times New Roman"/>
        </w:rPr>
      </w:pPr>
      <w:r w:rsidRPr="00E01469">
        <w:rPr>
          <w:rFonts w:ascii="Times New Roman" w:eastAsia="Times New Roman" w:hAnsi="Times New Roman" w:cs="Times New Roman"/>
        </w:rPr>
        <w:t>Необходимость установки по зонам объекта:</w:t>
      </w:r>
    </w:p>
    <w:p w:rsidR="00E01469" w:rsidRPr="00E01469" w:rsidRDefault="00E01469" w:rsidP="002401E0">
      <w:pPr>
        <w:pStyle w:val="afa"/>
        <w:widowControl/>
        <w:numPr>
          <w:ilvl w:val="0"/>
          <w:numId w:val="9"/>
        </w:numPr>
        <w:autoSpaceDE w:val="0"/>
        <w:autoSpaceDN w:val="0"/>
        <w:adjustRightInd w:val="0"/>
        <w:jc w:val="both"/>
        <w:rPr>
          <w:rFonts w:ascii="Times New Roman" w:eastAsia="Times New Roman" w:hAnsi="Times New Roman" w:cs="Times New Roman"/>
        </w:rPr>
      </w:pPr>
      <w:r>
        <w:rPr>
          <w:rFonts w:ascii="Times New Roman" w:eastAsia="Times New Roman" w:hAnsi="Times New Roman" w:cs="Times New Roman"/>
        </w:rPr>
        <w:t>в</w:t>
      </w:r>
      <w:r w:rsidR="001D7F93" w:rsidRPr="00E01469">
        <w:rPr>
          <w:rFonts w:ascii="Times New Roman" w:eastAsia="Times New Roman" w:hAnsi="Times New Roman" w:cs="Times New Roman"/>
        </w:rPr>
        <w:t>ход</w:t>
      </w:r>
      <w:r>
        <w:rPr>
          <w:rFonts w:ascii="Times New Roman" w:eastAsia="Times New Roman" w:hAnsi="Times New Roman" w:cs="Times New Roman"/>
        </w:rPr>
        <w:t>;</w:t>
      </w:r>
    </w:p>
    <w:p w:rsidR="00E01469" w:rsidRPr="00E01469" w:rsidRDefault="00E01469" w:rsidP="002401E0">
      <w:pPr>
        <w:pStyle w:val="afa"/>
        <w:widowControl/>
        <w:numPr>
          <w:ilvl w:val="0"/>
          <w:numId w:val="9"/>
        </w:numPr>
        <w:autoSpaceDE w:val="0"/>
        <w:autoSpaceDN w:val="0"/>
        <w:adjustRightInd w:val="0"/>
        <w:jc w:val="both"/>
        <w:rPr>
          <w:rFonts w:ascii="Times New Roman" w:eastAsia="Times New Roman" w:hAnsi="Times New Roman" w:cs="Times New Roman"/>
        </w:rPr>
      </w:pPr>
      <w:r>
        <w:rPr>
          <w:rFonts w:ascii="Times New Roman" w:eastAsia="Times New Roman" w:hAnsi="Times New Roman" w:cs="Times New Roman"/>
        </w:rPr>
        <w:t>о</w:t>
      </w:r>
      <w:r w:rsidRPr="00E01469">
        <w:rPr>
          <w:rFonts w:ascii="Times New Roman" w:eastAsia="Times New Roman" w:hAnsi="Times New Roman" w:cs="Times New Roman"/>
        </w:rPr>
        <w:t>кно приема</w:t>
      </w:r>
      <w:r>
        <w:rPr>
          <w:rFonts w:ascii="Times New Roman" w:eastAsia="Times New Roman" w:hAnsi="Times New Roman" w:cs="Times New Roman"/>
        </w:rPr>
        <w:t>;</w:t>
      </w:r>
    </w:p>
    <w:p w:rsidR="00E01469" w:rsidRPr="00E01469" w:rsidRDefault="00E01469" w:rsidP="002401E0">
      <w:pPr>
        <w:pStyle w:val="afa"/>
        <w:widowControl/>
        <w:numPr>
          <w:ilvl w:val="0"/>
          <w:numId w:val="9"/>
        </w:numPr>
        <w:autoSpaceDE w:val="0"/>
        <w:autoSpaceDN w:val="0"/>
        <w:adjustRightInd w:val="0"/>
        <w:jc w:val="both"/>
        <w:rPr>
          <w:rFonts w:ascii="Times New Roman" w:eastAsia="Times New Roman" w:hAnsi="Times New Roman" w:cs="Times New Roman"/>
        </w:rPr>
      </w:pPr>
      <w:r>
        <w:rPr>
          <w:rFonts w:ascii="Times New Roman" w:eastAsia="Times New Roman" w:hAnsi="Times New Roman" w:cs="Times New Roman"/>
        </w:rPr>
        <w:t>кабинеты;</w:t>
      </w:r>
    </w:p>
    <w:p w:rsidR="00E01469" w:rsidRPr="00E01469" w:rsidRDefault="00E01469" w:rsidP="002401E0">
      <w:pPr>
        <w:pStyle w:val="afa"/>
        <w:widowControl/>
        <w:numPr>
          <w:ilvl w:val="0"/>
          <w:numId w:val="9"/>
        </w:numPr>
        <w:autoSpaceDE w:val="0"/>
        <w:autoSpaceDN w:val="0"/>
        <w:adjustRightInd w:val="0"/>
        <w:jc w:val="both"/>
        <w:rPr>
          <w:rFonts w:ascii="Times New Roman" w:eastAsia="Times New Roman" w:hAnsi="Times New Roman" w:cs="Times New Roman"/>
        </w:rPr>
      </w:pPr>
      <w:r>
        <w:rPr>
          <w:rFonts w:ascii="Times New Roman" w:eastAsia="Times New Roman" w:hAnsi="Times New Roman" w:cs="Times New Roman"/>
        </w:rPr>
        <w:t>с</w:t>
      </w:r>
      <w:r w:rsidR="001D7F93" w:rsidRPr="00E01469">
        <w:rPr>
          <w:rFonts w:ascii="Times New Roman" w:eastAsia="Times New Roman" w:hAnsi="Times New Roman" w:cs="Times New Roman"/>
        </w:rPr>
        <w:t>анитарные комнаты</w:t>
      </w:r>
      <w:r>
        <w:rPr>
          <w:rFonts w:ascii="Times New Roman" w:eastAsia="Times New Roman" w:hAnsi="Times New Roman" w:cs="Times New Roman"/>
        </w:rPr>
        <w:t>;</w:t>
      </w:r>
    </w:p>
    <w:p w:rsidR="001D7F93" w:rsidRPr="00E01469" w:rsidRDefault="00E01469" w:rsidP="002401E0">
      <w:pPr>
        <w:pStyle w:val="afa"/>
        <w:widowControl/>
        <w:numPr>
          <w:ilvl w:val="0"/>
          <w:numId w:val="9"/>
        </w:numPr>
        <w:autoSpaceDE w:val="0"/>
        <w:autoSpaceDN w:val="0"/>
        <w:adjustRightInd w:val="0"/>
        <w:jc w:val="both"/>
        <w:rPr>
          <w:rFonts w:ascii="Times New Roman" w:eastAsia="Times New Roman" w:hAnsi="Times New Roman" w:cs="Times New Roman"/>
        </w:rPr>
      </w:pPr>
      <w:r>
        <w:rPr>
          <w:rFonts w:ascii="Times New Roman" w:eastAsia="Times New Roman" w:hAnsi="Times New Roman" w:cs="Times New Roman"/>
        </w:rPr>
        <w:t>з</w:t>
      </w:r>
      <w:r w:rsidR="001D7F93" w:rsidRPr="00E01469">
        <w:rPr>
          <w:rFonts w:ascii="Times New Roman" w:eastAsia="Times New Roman" w:hAnsi="Times New Roman" w:cs="Times New Roman"/>
        </w:rPr>
        <w:t>алы.</w:t>
      </w:r>
    </w:p>
    <w:p w:rsidR="001D7F93" w:rsidRPr="00E01469" w:rsidRDefault="001D7F93" w:rsidP="00E01469">
      <w:pPr>
        <w:widowControl/>
        <w:autoSpaceDE w:val="0"/>
        <w:autoSpaceDN w:val="0"/>
        <w:adjustRightInd w:val="0"/>
        <w:jc w:val="both"/>
        <w:rPr>
          <w:rFonts w:ascii="Times New Roman" w:eastAsia="Times New Roman" w:hAnsi="Times New Roman" w:cs="Times New Roman"/>
        </w:rPr>
      </w:pPr>
    </w:p>
    <w:p w:rsidR="001D7F93" w:rsidRPr="00E01469" w:rsidRDefault="001D7F93" w:rsidP="00542309">
      <w:pPr>
        <w:keepNext/>
        <w:widowControl/>
        <w:autoSpaceDE w:val="0"/>
        <w:autoSpaceDN w:val="0"/>
        <w:adjustRightInd w:val="0"/>
        <w:jc w:val="both"/>
        <w:rPr>
          <w:rFonts w:ascii="Times New Roman" w:eastAsia="Times New Roman" w:hAnsi="Times New Roman" w:cs="Times New Roman"/>
        </w:rPr>
      </w:pPr>
      <w:r w:rsidRPr="00E01469">
        <w:rPr>
          <w:rFonts w:ascii="Times New Roman" w:eastAsia="Times New Roman" w:hAnsi="Times New Roman" w:cs="Times New Roman"/>
        </w:rPr>
        <w:lastRenderedPageBreak/>
        <w:t>Рекомендуется визуальную информацию размещать (СП 31-102-99 п.11.6):</w:t>
      </w:r>
    </w:p>
    <w:p w:rsidR="001D7F93" w:rsidRPr="00E01469" w:rsidRDefault="001D7F93" w:rsidP="00E01469">
      <w:pPr>
        <w:widowControl/>
        <w:autoSpaceDE w:val="0"/>
        <w:autoSpaceDN w:val="0"/>
        <w:adjustRightInd w:val="0"/>
        <w:jc w:val="both"/>
        <w:rPr>
          <w:rFonts w:ascii="Times New Roman" w:eastAsia="Times New Roman" w:hAnsi="Times New Roman" w:cs="Times New Roman"/>
        </w:rPr>
      </w:pPr>
      <w:r w:rsidRPr="00E01469">
        <w:rPr>
          <w:rFonts w:ascii="Times New Roman" w:eastAsia="Times New Roman" w:hAnsi="Times New Roman" w:cs="Times New Roman"/>
        </w:rPr>
        <w:t xml:space="preserve">вне здания - на высоте не менее </w:t>
      </w:r>
      <w:smartTag w:uri="urn:schemas-microsoft-com:office:smarttags" w:element="metricconverter">
        <w:smartTagPr>
          <w:attr w:name="ProductID" w:val="1,5 м"/>
        </w:smartTagPr>
        <w:r w:rsidRPr="00E01469">
          <w:rPr>
            <w:rFonts w:ascii="Times New Roman" w:eastAsia="Times New Roman" w:hAnsi="Times New Roman" w:cs="Times New Roman"/>
          </w:rPr>
          <w:t>1,5 м</w:t>
        </w:r>
      </w:smartTag>
      <w:r w:rsidRPr="00E01469">
        <w:rPr>
          <w:rFonts w:ascii="Times New Roman" w:eastAsia="Times New Roman" w:hAnsi="Times New Roman" w:cs="Times New Roman"/>
        </w:rPr>
        <w:t xml:space="preserve"> и не более </w:t>
      </w:r>
      <w:smartTag w:uri="urn:schemas-microsoft-com:office:smarttags" w:element="metricconverter">
        <w:smartTagPr>
          <w:attr w:name="ProductID" w:val="4,5 м"/>
        </w:smartTagPr>
        <w:r w:rsidRPr="00E01469">
          <w:rPr>
            <w:rFonts w:ascii="Times New Roman" w:eastAsia="Times New Roman" w:hAnsi="Times New Roman" w:cs="Times New Roman"/>
          </w:rPr>
          <w:t>4,5 м</w:t>
        </w:r>
      </w:smartTag>
      <w:r w:rsidRPr="00E01469">
        <w:rPr>
          <w:rFonts w:ascii="Times New Roman" w:eastAsia="Times New Roman" w:hAnsi="Times New Roman" w:cs="Times New Roman"/>
        </w:rPr>
        <w:t xml:space="preserve"> от поверхности движения; при этом знаки и указатели для тактильного контакта допускается размещать в зоне видимого горизонта путей движения на высоте от 1,2 до </w:t>
      </w:r>
      <w:smartTag w:uri="urn:schemas-microsoft-com:office:smarttags" w:element="metricconverter">
        <w:smartTagPr>
          <w:attr w:name="ProductID" w:val="1,6 м"/>
        </w:smartTagPr>
        <w:r w:rsidRPr="00E01469">
          <w:rPr>
            <w:rFonts w:ascii="Times New Roman" w:eastAsia="Times New Roman" w:hAnsi="Times New Roman" w:cs="Times New Roman"/>
          </w:rPr>
          <w:t>1,6 м</w:t>
        </w:r>
      </w:smartTag>
      <w:r w:rsidRPr="00E01469">
        <w:rPr>
          <w:rFonts w:ascii="Times New Roman" w:eastAsia="Times New Roman" w:hAnsi="Times New Roman" w:cs="Times New Roman"/>
        </w:rPr>
        <w:t>;</w:t>
      </w:r>
    </w:p>
    <w:p w:rsidR="001D7F93" w:rsidRPr="00E01469" w:rsidRDefault="001D7F93" w:rsidP="00E01469">
      <w:pPr>
        <w:widowControl/>
        <w:autoSpaceDE w:val="0"/>
        <w:autoSpaceDN w:val="0"/>
        <w:adjustRightInd w:val="0"/>
        <w:jc w:val="both"/>
        <w:rPr>
          <w:rFonts w:ascii="Times New Roman" w:eastAsia="Times New Roman" w:hAnsi="Times New Roman" w:cs="Times New Roman"/>
        </w:rPr>
      </w:pPr>
      <w:r w:rsidRPr="00E01469">
        <w:rPr>
          <w:rFonts w:ascii="Times New Roman" w:eastAsia="Times New Roman" w:hAnsi="Times New Roman" w:cs="Times New Roman"/>
        </w:rPr>
        <w:t xml:space="preserve">внутри здания – информация о назначении помещения - рядом с дверью на высоте от 1,4 до </w:t>
      </w:r>
      <w:smartTag w:uri="urn:schemas-microsoft-com:office:smarttags" w:element="metricconverter">
        <w:smartTagPr>
          <w:attr w:name="ProductID" w:val="1,6 м"/>
        </w:smartTagPr>
        <w:r w:rsidRPr="00E01469">
          <w:rPr>
            <w:rFonts w:ascii="Times New Roman" w:eastAsia="Times New Roman" w:hAnsi="Times New Roman" w:cs="Times New Roman"/>
          </w:rPr>
          <w:t>1,6 м</w:t>
        </w:r>
      </w:smartTag>
      <w:r w:rsidRPr="00E01469">
        <w:rPr>
          <w:rFonts w:ascii="Times New Roman" w:eastAsia="Times New Roman" w:hAnsi="Times New Roman" w:cs="Times New Roman"/>
        </w:rPr>
        <w:t xml:space="preserve"> со стороны дверной ручки;</w:t>
      </w:r>
    </w:p>
    <w:p w:rsidR="001D7F93" w:rsidRPr="00E01469" w:rsidRDefault="001D7F93" w:rsidP="001D7F93">
      <w:pPr>
        <w:widowControl/>
        <w:autoSpaceDE w:val="0"/>
        <w:autoSpaceDN w:val="0"/>
        <w:adjustRightInd w:val="0"/>
        <w:jc w:val="both"/>
        <w:rPr>
          <w:rFonts w:ascii="Times New Roman" w:eastAsia="Times New Roman" w:hAnsi="Times New Roman" w:cs="Times New Roman"/>
        </w:rPr>
      </w:pPr>
      <w:r w:rsidRPr="00E01469">
        <w:rPr>
          <w:rFonts w:ascii="Times New Roman" w:eastAsia="Times New Roman" w:hAnsi="Times New Roman" w:cs="Times New Roman"/>
        </w:rPr>
        <w:t xml:space="preserve">знаки и указатели визуальные - на высоте до </w:t>
      </w:r>
      <w:smartTag w:uri="urn:schemas-microsoft-com:office:smarttags" w:element="metricconverter">
        <w:smartTagPr>
          <w:attr w:name="ProductID" w:val="2,5 м"/>
        </w:smartTagPr>
        <w:r w:rsidRPr="00E01469">
          <w:rPr>
            <w:rFonts w:ascii="Times New Roman" w:eastAsia="Times New Roman" w:hAnsi="Times New Roman" w:cs="Times New Roman"/>
          </w:rPr>
          <w:t>2,5 м</w:t>
        </w:r>
      </w:smartTag>
      <w:r w:rsidRPr="00E01469">
        <w:rPr>
          <w:rFonts w:ascii="Times New Roman" w:eastAsia="Times New Roman" w:hAnsi="Times New Roman" w:cs="Times New Roman"/>
        </w:rPr>
        <w:t xml:space="preserve"> в зонах движения по путям в зальных помещениях.</w:t>
      </w:r>
    </w:p>
    <w:p w:rsidR="001D7F93" w:rsidRPr="00E01469" w:rsidRDefault="001D7F93" w:rsidP="001D7F93">
      <w:pPr>
        <w:widowControl/>
        <w:autoSpaceDE w:val="0"/>
        <w:autoSpaceDN w:val="0"/>
        <w:adjustRightInd w:val="0"/>
        <w:jc w:val="both"/>
        <w:rPr>
          <w:rFonts w:ascii="Times New Roman" w:eastAsia="Times New Roman" w:hAnsi="Times New Roman" w:cs="Times New Roman"/>
        </w:rPr>
      </w:pPr>
    </w:p>
    <w:p w:rsidR="001D7F93" w:rsidRPr="00E01469" w:rsidRDefault="001D7F93" w:rsidP="001D7F93">
      <w:pPr>
        <w:widowControl/>
        <w:autoSpaceDE w:val="0"/>
        <w:autoSpaceDN w:val="0"/>
        <w:adjustRightInd w:val="0"/>
        <w:jc w:val="both"/>
        <w:rPr>
          <w:rFonts w:ascii="Times New Roman" w:eastAsia="Times New Roman" w:hAnsi="Times New Roman" w:cs="Times New Roman"/>
        </w:rPr>
      </w:pPr>
      <w:r w:rsidRPr="00E01469">
        <w:rPr>
          <w:rFonts w:ascii="Times New Roman" w:eastAsia="Times New Roman" w:hAnsi="Times New Roman" w:cs="Times New Roman"/>
        </w:rPr>
        <w:t>Не допускается размещение тактильных надписей, знаков или пиктограмм на полотнах входных дверей.</w:t>
      </w:r>
    </w:p>
    <w:p w:rsidR="001D7F93" w:rsidRPr="001D2E33" w:rsidRDefault="001D7F93" w:rsidP="001D2E33">
      <w:pPr>
        <w:widowControl/>
        <w:autoSpaceDE w:val="0"/>
        <w:autoSpaceDN w:val="0"/>
        <w:adjustRightInd w:val="0"/>
        <w:jc w:val="both"/>
        <w:rPr>
          <w:rFonts w:ascii="Times New Roman" w:eastAsia="Times New Roman" w:hAnsi="Times New Roman" w:cs="Times New Roman"/>
        </w:rPr>
      </w:pPr>
    </w:p>
    <w:p w:rsidR="001D7F93" w:rsidRPr="001D2E33" w:rsidRDefault="001D7F93" w:rsidP="001D2E33">
      <w:pPr>
        <w:widowControl/>
        <w:autoSpaceDE w:val="0"/>
        <w:autoSpaceDN w:val="0"/>
        <w:adjustRightInd w:val="0"/>
        <w:jc w:val="both"/>
        <w:rPr>
          <w:rFonts w:ascii="Times New Roman" w:eastAsia="Times New Roman" w:hAnsi="Times New Roman" w:cs="Times New Roman"/>
        </w:rPr>
      </w:pPr>
      <w:r w:rsidRPr="001D2E33">
        <w:rPr>
          <w:rFonts w:ascii="Times New Roman" w:eastAsia="Times New Roman" w:hAnsi="Times New Roman" w:cs="Times New Roman"/>
        </w:rPr>
        <w:t xml:space="preserve">Тактильные наклейки предназначены для установки в тех местах, где тактильные таблички из пластика разместить не получается: клавиши лифта, телефона, </w:t>
      </w:r>
      <w:proofErr w:type="spellStart"/>
      <w:r w:rsidRPr="001D2E33">
        <w:rPr>
          <w:rFonts w:ascii="Times New Roman" w:eastAsia="Times New Roman" w:hAnsi="Times New Roman" w:cs="Times New Roman"/>
        </w:rPr>
        <w:t>домофона</w:t>
      </w:r>
      <w:proofErr w:type="spellEnd"/>
      <w:r w:rsidRPr="001D2E33">
        <w:rPr>
          <w:rFonts w:ascii="Times New Roman" w:eastAsia="Times New Roman" w:hAnsi="Times New Roman" w:cs="Times New Roman"/>
        </w:rPr>
        <w:t>, калькулятора, круглые поручни лестниц и т. п. Совмещает и плоско-выпуклые символы, и рельефно-точечный шрифт Брайля.</w:t>
      </w:r>
    </w:p>
    <w:p w:rsidR="001D2E33" w:rsidRDefault="001D2E33" w:rsidP="001D2E33">
      <w:pPr>
        <w:widowControl/>
        <w:autoSpaceDE w:val="0"/>
        <w:autoSpaceDN w:val="0"/>
        <w:adjustRightInd w:val="0"/>
        <w:jc w:val="both"/>
        <w:rPr>
          <w:rFonts w:ascii="Times New Roman" w:eastAsia="Times New Roman" w:hAnsi="Times New Roman" w:cs="Times New Roman"/>
        </w:rPr>
      </w:pPr>
    </w:p>
    <w:p w:rsidR="001D7F93" w:rsidRPr="002B2CAF" w:rsidRDefault="001D2E33" w:rsidP="002B2CAF">
      <w:pPr>
        <w:tabs>
          <w:tab w:val="left" w:pos="236"/>
          <w:tab w:val="left" w:pos="9000"/>
          <w:tab w:val="left" w:pos="9355"/>
        </w:tabs>
        <w:ind w:left="3" w:right="-6"/>
        <w:jc w:val="center"/>
        <w:rPr>
          <w:rFonts w:ascii="Times New Roman" w:hAnsi="Times New Roman" w:cs="Times New Roman"/>
          <w:b/>
          <w:color w:val="auto"/>
        </w:rPr>
      </w:pPr>
      <w:r w:rsidRPr="002B2CAF">
        <w:rPr>
          <w:rFonts w:ascii="Times New Roman" w:hAnsi="Times New Roman" w:cs="Times New Roman"/>
          <w:b/>
          <w:color w:val="auto"/>
        </w:rPr>
        <w:t xml:space="preserve">6.2.5. </w:t>
      </w:r>
      <w:r w:rsidR="001D7F93" w:rsidRPr="002B2CAF">
        <w:rPr>
          <w:rFonts w:ascii="Times New Roman" w:hAnsi="Times New Roman" w:cs="Times New Roman"/>
          <w:b/>
          <w:color w:val="auto"/>
        </w:rPr>
        <w:t>Тактильные мнемосхемы</w:t>
      </w:r>
    </w:p>
    <w:p w:rsidR="001D2E33" w:rsidRDefault="001D2E33" w:rsidP="001D2E33">
      <w:pPr>
        <w:widowControl/>
        <w:autoSpaceDE w:val="0"/>
        <w:autoSpaceDN w:val="0"/>
        <w:adjustRightInd w:val="0"/>
        <w:jc w:val="both"/>
        <w:rPr>
          <w:rFonts w:ascii="Times New Roman" w:eastAsia="Times New Roman" w:hAnsi="Times New Roman" w:cs="Times New Roman"/>
        </w:rPr>
      </w:pPr>
    </w:p>
    <w:p w:rsidR="001D7F93" w:rsidRPr="001D2E33" w:rsidRDefault="001D7F93" w:rsidP="001D2E33">
      <w:pPr>
        <w:widowControl/>
        <w:autoSpaceDE w:val="0"/>
        <w:autoSpaceDN w:val="0"/>
        <w:adjustRightInd w:val="0"/>
        <w:jc w:val="both"/>
        <w:rPr>
          <w:rFonts w:ascii="Times New Roman" w:eastAsia="Times New Roman" w:hAnsi="Times New Roman" w:cs="Times New Roman"/>
        </w:rPr>
      </w:pPr>
      <w:r w:rsidRPr="001D2E33">
        <w:rPr>
          <w:rFonts w:ascii="Times New Roman" w:eastAsia="Times New Roman" w:hAnsi="Times New Roman" w:cs="Times New Roman"/>
        </w:rPr>
        <w:t xml:space="preserve">Мнемосхема - представляет собой тактильную схему движения по кабинетам, а также схемы эвакуации, сочетает в себе, как плоско-выпуклые </w:t>
      </w:r>
      <w:proofErr w:type="gramStart"/>
      <w:r w:rsidRPr="001D2E33">
        <w:rPr>
          <w:rFonts w:ascii="Times New Roman" w:eastAsia="Times New Roman" w:hAnsi="Times New Roman" w:cs="Times New Roman"/>
        </w:rPr>
        <w:t>элементы</w:t>
      </w:r>
      <w:proofErr w:type="gramEnd"/>
      <w:r w:rsidRPr="001D2E33">
        <w:rPr>
          <w:rFonts w:ascii="Times New Roman" w:eastAsia="Times New Roman" w:hAnsi="Times New Roman" w:cs="Times New Roman"/>
        </w:rPr>
        <w:t xml:space="preserve"> так и надписи, выполненные шрифтом Брайля. При установке мнемосхема оборудуется поручнем для удобства пользования людей с ограниченными возможностями.</w:t>
      </w:r>
    </w:p>
    <w:p w:rsidR="001D7F93" w:rsidRPr="001D2E33" w:rsidRDefault="001D7F93" w:rsidP="001D2E33">
      <w:pPr>
        <w:widowControl/>
        <w:autoSpaceDE w:val="0"/>
        <w:autoSpaceDN w:val="0"/>
        <w:adjustRightInd w:val="0"/>
        <w:jc w:val="both"/>
        <w:rPr>
          <w:rFonts w:ascii="Times New Roman" w:eastAsia="Times New Roman" w:hAnsi="Times New Roman" w:cs="Times New Roman"/>
        </w:rPr>
      </w:pPr>
      <w:r w:rsidRPr="001D2E33">
        <w:rPr>
          <w:rFonts w:ascii="Times New Roman" w:eastAsia="Times New Roman" w:hAnsi="Times New Roman" w:cs="Times New Roman"/>
        </w:rPr>
        <w:t>Стандартно мнемосхемы выполн</w:t>
      </w:r>
      <w:r w:rsidR="001D2E33">
        <w:rPr>
          <w:rFonts w:ascii="Times New Roman" w:eastAsia="Times New Roman" w:hAnsi="Times New Roman" w:cs="Times New Roman"/>
        </w:rPr>
        <w:t xml:space="preserve">яются в контрастном исполнении. </w:t>
      </w:r>
      <w:r w:rsidRPr="001D2E33">
        <w:rPr>
          <w:rFonts w:ascii="Times New Roman" w:eastAsia="Times New Roman" w:hAnsi="Times New Roman" w:cs="Times New Roman"/>
        </w:rPr>
        <w:t>Материал подложки и дизайн при этом может варьироваться в зависимости от пожеланий заказчиков.</w:t>
      </w:r>
    </w:p>
    <w:p w:rsidR="001D7F93" w:rsidRPr="001D2E33" w:rsidRDefault="001D7F93" w:rsidP="001D2E33">
      <w:pPr>
        <w:widowControl/>
        <w:autoSpaceDE w:val="0"/>
        <w:autoSpaceDN w:val="0"/>
        <w:adjustRightInd w:val="0"/>
        <w:jc w:val="both"/>
        <w:rPr>
          <w:rFonts w:ascii="Times New Roman" w:eastAsia="Times New Roman" w:hAnsi="Times New Roman" w:cs="Times New Roman"/>
        </w:rPr>
      </w:pPr>
      <w:r w:rsidRPr="001D2E33">
        <w:rPr>
          <w:rFonts w:ascii="Times New Roman" w:eastAsia="Times New Roman" w:hAnsi="Times New Roman" w:cs="Times New Roman"/>
        </w:rPr>
        <w:t>Место размещения мнемосхем отображается специальным знаком «Информация», оборудуется поручнем для удобства людей с инвалидностью, кнопкой вызова и специальным звуковым маяком.</w:t>
      </w:r>
    </w:p>
    <w:p w:rsidR="001D7F93" w:rsidRDefault="001D7F93" w:rsidP="001D2E33">
      <w:pPr>
        <w:widowControl/>
        <w:autoSpaceDE w:val="0"/>
        <w:autoSpaceDN w:val="0"/>
        <w:adjustRightInd w:val="0"/>
        <w:jc w:val="both"/>
        <w:rPr>
          <w:rFonts w:ascii="Times New Roman" w:eastAsia="Times New Roman" w:hAnsi="Times New Roman" w:cs="Times New Roman"/>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6"/>
        <w:gridCol w:w="4927"/>
      </w:tblGrid>
      <w:tr w:rsidR="001D2E33" w:rsidTr="001D2E33">
        <w:tc>
          <w:tcPr>
            <w:tcW w:w="4926" w:type="dxa"/>
          </w:tcPr>
          <w:p w:rsidR="001D2E33" w:rsidRDefault="001D2E33" w:rsidP="001D2E33">
            <w:pPr>
              <w:widowControl/>
              <w:autoSpaceDE w:val="0"/>
              <w:autoSpaceDN w:val="0"/>
              <w:adjustRightInd w:val="0"/>
              <w:jc w:val="center"/>
              <w:rPr>
                <w:rFonts w:ascii="Times New Roman" w:eastAsia="Times New Roman" w:hAnsi="Times New Roman" w:cs="Times New Roman"/>
              </w:rPr>
            </w:pPr>
            <w:r>
              <w:object w:dxaOrig="2805" w:dyaOrig="2220">
                <v:shape id="_x0000_i1074" type="#_x0000_t75" style="width:140.65pt;height:110.5pt" o:ole="">
                  <v:imagedata r:id="rId125" o:title=""/>
                </v:shape>
                <o:OLEObject Type="Embed" ProgID="PBrush" ShapeID="_x0000_i1074" DrawAspect="Content" ObjectID="_1544246659" r:id="rId126"/>
              </w:object>
            </w:r>
          </w:p>
        </w:tc>
        <w:tc>
          <w:tcPr>
            <w:tcW w:w="4927" w:type="dxa"/>
          </w:tcPr>
          <w:p w:rsidR="001D2E33" w:rsidRDefault="001D2E33" w:rsidP="001D2E33">
            <w:pPr>
              <w:widowControl/>
              <w:autoSpaceDE w:val="0"/>
              <w:autoSpaceDN w:val="0"/>
              <w:adjustRightInd w:val="0"/>
              <w:jc w:val="center"/>
              <w:rPr>
                <w:rFonts w:ascii="Times New Roman" w:eastAsia="Times New Roman" w:hAnsi="Times New Roman" w:cs="Times New Roman"/>
              </w:rPr>
            </w:pPr>
            <w:r>
              <w:object w:dxaOrig="2955" w:dyaOrig="2160">
                <v:shape id="_x0000_i1075" type="#_x0000_t75" style="width:147.35pt;height:108pt" o:ole="">
                  <v:imagedata r:id="rId127" o:title=""/>
                </v:shape>
                <o:OLEObject Type="Embed" ProgID="PBrush" ShapeID="_x0000_i1075" DrawAspect="Content" ObjectID="_1544246660" r:id="rId128"/>
              </w:object>
            </w:r>
          </w:p>
        </w:tc>
      </w:tr>
    </w:tbl>
    <w:p w:rsidR="001D2E33" w:rsidRDefault="001D2E33" w:rsidP="001D2E33">
      <w:pPr>
        <w:widowControl/>
        <w:autoSpaceDE w:val="0"/>
        <w:autoSpaceDN w:val="0"/>
        <w:adjustRightInd w:val="0"/>
        <w:jc w:val="both"/>
        <w:rPr>
          <w:rFonts w:ascii="Times New Roman" w:eastAsia="Times New Roman" w:hAnsi="Times New Roman" w:cs="Times New Roman"/>
        </w:rPr>
      </w:pPr>
    </w:p>
    <w:p w:rsidR="001D7F93" w:rsidRPr="001D2E33" w:rsidRDefault="001D7F93" w:rsidP="001D2E33">
      <w:pPr>
        <w:widowControl/>
        <w:autoSpaceDE w:val="0"/>
        <w:autoSpaceDN w:val="0"/>
        <w:adjustRightInd w:val="0"/>
        <w:jc w:val="both"/>
        <w:rPr>
          <w:rFonts w:ascii="Times New Roman" w:eastAsia="Times New Roman" w:hAnsi="Times New Roman" w:cs="Times New Roman"/>
        </w:rPr>
      </w:pPr>
      <w:r w:rsidRPr="001D2E33">
        <w:rPr>
          <w:rFonts w:ascii="Times New Roman" w:eastAsia="Times New Roman" w:hAnsi="Times New Roman" w:cs="Times New Roman"/>
        </w:rPr>
        <w:t>Установка тактильной схемы движения - по правую руку от входа на расстоянии не</w:t>
      </w:r>
      <w:r w:rsidR="002401E0">
        <w:rPr>
          <w:rFonts w:ascii="Times New Roman" w:eastAsia="Times New Roman" w:hAnsi="Times New Roman" w:cs="Times New Roman"/>
        </w:rPr>
        <w:t xml:space="preserve"> </w:t>
      </w:r>
      <w:r w:rsidRPr="001D2E33">
        <w:rPr>
          <w:rFonts w:ascii="Times New Roman" w:eastAsia="Times New Roman" w:hAnsi="Times New Roman" w:cs="Times New Roman"/>
        </w:rPr>
        <w:t xml:space="preserve">более </w:t>
      </w:r>
      <w:smartTag w:uri="urn:schemas-microsoft-com:office:smarttags" w:element="metricconverter">
        <w:smartTagPr>
          <w:attr w:name="ProductID" w:val="5 метров"/>
        </w:smartTagPr>
        <w:r w:rsidRPr="001D2E33">
          <w:rPr>
            <w:rFonts w:ascii="Times New Roman" w:eastAsia="Times New Roman" w:hAnsi="Times New Roman" w:cs="Times New Roman"/>
          </w:rPr>
          <w:t>5 метров</w:t>
        </w:r>
      </w:smartTag>
      <w:r w:rsidR="001D2E33">
        <w:rPr>
          <w:rFonts w:ascii="Times New Roman" w:eastAsia="Times New Roman" w:hAnsi="Times New Roman" w:cs="Times New Roman"/>
        </w:rPr>
        <w:t xml:space="preserve"> от дверей.</w:t>
      </w:r>
    </w:p>
    <w:p w:rsidR="001D7F93" w:rsidRPr="001D2E33" w:rsidRDefault="001D7F93" w:rsidP="001D2E33">
      <w:pPr>
        <w:widowControl/>
        <w:autoSpaceDE w:val="0"/>
        <w:autoSpaceDN w:val="0"/>
        <w:adjustRightInd w:val="0"/>
        <w:jc w:val="both"/>
        <w:rPr>
          <w:rFonts w:ascii="Times New Roman" w:eastAsia="Times New Roman" w:hAnsi="Times New Roman" w:cs="Times New Roman"/>
        </w:rPr>
      </w:pPr>
    </w:p>
    <w:p w:rsidR="001D2E33" w:rsidRDefault="001D7F93" w:rsidP="001D2E33">
      <w:pPr>
        <w:widowControl/>
        <w:autoSpaceDE w:val="0"/>
        <w:autoSpaceDN w:val="0"/>
        <w:adjustRightInd w:val="0"/>
        <w:jc w:val="both"/>
        <w:rPr>
          <w:rFonts w:ascii="Times New Roman" w:eastAsia="Times New Roman" w:hAnsi="Times New Roman" w:cs="Times New Roman"/>
        </w:rPr>
      </w:pPr>
      <w:r w:rsidRPr="001D2E33">
        <w:rPr>
          <w:rFonts w:ascii="Times New Roman" w:eastAsia="Times New Roman" w:hAnsi="Times New Roman" w:cs="Times New Roman"/>
        </w:rPr>
        <w:t>Необходимость установки по зонам объекта:</w:t>
      </w:r>
    </w:p>
    <w:p w:rsidR="001D7F93" w:rsidRPr="001D2E33" w:rsidRDefault="001D2E33" w:rsidP="002401E0">
      <w:pPr>
        <w:pStyle w:val="afa"/>
        <w:widowControl/>
        <w:numPr>
          <w:ilvl w:val="0"/>
          <w:numId w:val="10"/>
        </w:numPr>
        <w:autoSpaceDE w:val="0"/>
        <w:autoSpaceDN w:val="0"/>
        <w:adjustRightInd w:val="0"/>
        <w:jc w:val="both"/>
        <w:rPr>
          <w:rFonts w:ascii="Times New Roman" w:eastAsia="Times New Roman" w:hAnsi="Times New Roman" w:cs="Times New Roman"/>
        </w:rPr>
      </w:pPr>
      <w:r>
        <w:rPr>
          <w:rFonts w:ascii="Times New Roman" w:eastAsia="Times New Roman" w:hAnsi="Times New Roman" w:cs="Times New Roman"/>
        </w:rPr>
        <w:t>х</w:t>
      </w:r>
      <w:r w:rsidR="001D7F93" w:rsidRPr="001D2E33">
        <w:rPr>
          <w:rFonts w:ascii="Times New Roman" w:eastAsia="Times New Roman" w:hAnsi="Times New Roman" w:cs="Times New Roman"/>
        </w:rPr>
        <w:t>олл.</w:t>
      </w:r>
    </w:p>
    <w:p w:rsidR="001D7F93" w:rsidRPr="001D2E33" w:rsidRDefault="001D7F93" w:rsidP="001D2E33">
      <w:pPr>
        <w:widowControl/>
        <w:autoSpaceDE w:val="0"/>
        <w:autoSpaceDN w:val="0"/>
        <w:adjustRightInd w:val="0"/>
        <w:jc w:val="both"/>
        <w:rPr>
          <w:rFonts w:ascii="Times New Roman" w:eastAsia="Times New Roman" w:hAnsi="Times New Roman" w:cs="Times New Roman"/>
        </w:rPr>
      </w:pPr>
    </w:p>
    <w:p w:rsidR="001D7F93" w:rsidRPr="002B2CAF" w:rsidRDefault="002B6AB5" w:rsidP="002B2CAF">
      <w:pPr>
        <w:tabs>
          <w:tab w:val="left" w:pos="236"/>
          <w:tab w:val="left" w:pos="9000"/>
          <w:tab w:val="left" w:pos="9355"/>
        </w:tabs>
        <w:ind w:left="3" w:right="-6"/>
        <w:jc w:val="center"/>
        <w:rPr>
          <w:rFonts w:ascii="Times New Roman" w:hAnsi="Times New Roman" w:cs="Times New Roman"/>
          <w:b/>
          <w:color w:val="auto"/>
        </w:rPr>
      </w:pPr>
      <w:r w:rsidRPr="002B2CAF">
        <w:rPr>
          <w:rFonts w:ascii="Times New Roman" w:hAnsi="Times New Roman" w:cs="Times New Roman"/>
          <w:b/>
          <w:color w:val="auto"/>
        </w:rPr>
        <w:t xml:space="preserve">6.2.6. </w:t>
      </w:r>
      <w:r w:rsidR="001D7F93" w:rsidRPr="002B2CAF">
        <w:rPr>
          <w:rFonts w:ascii="Times New Roman" w:hAnsi="Times New Roman" w:cs="Times New Roman"/>
          <w:b/>
          <w:color w:val="auto"/>
        </w:rPr>
        <w:t>Информационные системы</w:t>
      </w:r>
    </w:p>
    <w:p w:rsidR="001D7F93" w:rsidRDefault="001D7F93" w:rsidP="002B6AB5">
      <w:pPr>
        <w:widowControl/>
        <w:autoSpaceDE w:val="0"/>
        <w:autoSpaceDN w:val="0"/>
        <w:adjustRightInd w:val="0"/>
        <w:jc w:val="both"/>
        <w:rPr>
          <w:rFonts w:ascii="Times New Roman" w:eastAsia="Times New Roman" w:hAnsi="Times New Roman" w:cs="Times New Roman"/>
        </w:rPr>
      </w:pPr>
    </w:p>
    <w:p w:rsidR="002B6AB5" w:rsidRPr="002B6AB5" w:rsidRDefault="002B6AB5" w:rsidP="002B6AB5">
      <w:pPr>
        <w:widowControl/>
        <w:autoSpaceDE w:val="0"/>
        <w:autoSpaceDN w:val="0"/>
        <w:adjustRightInd w:val="0"/>
        <w:jc w:val="both"/>
        <w:rPr>
          <w:rFonts w:ascii="Times New Roman" w:eastAsia="Times New Roman" w:hAnsi="Times New Roman" w:cs="Times New Roman"/>
        </w:rPr>
      </w:pPr>
      <w:r w:rsidRPr="002B6AB5">
        <w:rPr>
          <w:rFonts w:ascii="Times New Roman" w:eastAsia="Times New Roman" w:hAnsi="Times New Roman" w:cs="Times New Roman"/>
        </w:rPr>
        <w:t>Это - светодиодное табло, плазменные экраны,</w:t>
      </w:r>
      <w:r w:rsidR="002401E0">
        <w:rPr>
          <w:rFonts w:ascii="Times New Roman" w:eastAsia="Times New Roman" w:hAnsi="Times New Roman" w:cs="Times New Roman"/>
        </w:rPr>
        <w:t xml:space="preserve"> </w:t>
      </w:r>
      <w:r w:rsidRPr="002B6AB5">
        <w:rPr>
          <w:rFonts w:ascii="Times New Roman" w:eastAsia="Times New Roman" w:hAnsi="Times New Roman" w:cs="Times New Roman"/>
        </w:rPr>
        <w:t>выводящее оперативную и быстроменяющуюся информацию, в режиме «Бегущая строка», с возможностью представления текстовой и графической информации лицам с нарушением слуха и ослабленным зрением.</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6"/>
        <w:gridCol w:w="4927"/>
      </w:tblGrid>
      <w:tr w:rsidR="002B6AB5" w:rsidTr="002B6AB5">
        <w:tc>
          <w:tcPr>
            <w:tcW w:w="4926" w:type="dxa"/>
          </w:tcPr>
          <w:p w:rsidR="002B6AB5" w:rsidRDefault="002B6AB5" w:rsidP="002B6AB5">
            <w:pPr>
              <w:widowControl/>
              <w:autoSpaceDE w:val="0"/>
              <w:autoSpaceDN w:val="0"/>
              <w:adjustRightInd w:val="0"/>
              <w:jc w:val="center"/>
              <w:rPr>
                <w:rFonts w:ascii="Times New Roman" w:eastAsia="Times New Roman" w:hAnsi="Times New Roman" w:cs="Times New Roman"/>
              </w:rPr>
            </w:pPr>
            <w:r>
              <w:object w:dxaOrig="2115" w:dyaOrig="1605">
                <v:shape id="_x0000_i1076" type="#_x0000_t75" style="width:175.8pt;height:133.1pt" o:ole="">
                  <v:imagedata r:id="rId129" o:title=""/>
                </v:shape>
                <o:OLEObject Type="Embed" ProgID="PBrush" ShapeID="_x0000_i1076" DrawAspect="Content" ObjectID="_1544246661" r:id="rId130"/>
              </w:object>
            </w:r>
          </w:p>
        </w:tc>
        <w:tc>
          <w:tcPr>
            <w:tcW w:w="4927" w:type="dxa"/>
          </w:tcPr>
          <w:p w:rsidR="002B6AB5" w:rsidRDefault="002B6AB5" w:rsidP="002B6AB5">
            <w:pPr>
              <w:widowControl/>
              <w:autoSpaceDE w:val="0"/>
              <w:autoSpaceDN w:val="0"/>
              <w:adjustRightInd w:val="0"/>
              <w:jc w:val="center"/>
              <w:rPr>
                <w:rFonts w:ascii="Times New Roman" w:eastAsia="Times New Roman" w:hAnsi="Times New Roman" w:cs="Times New Roman"/>
              </w:rPr>
            </w:pPr>
            <w:r>
              <w:object w:dxaOrig="1875" w:dyaOrig="3405">
                <v:shape id="_x0000_i1077" type="#_x0000_t75" style="width:105.5pt;height:132.3pt" o:ole="">
                  <v:imagedata r:id="rId131" o:title=""/>
                </v:shape>
                <o:OLEObject Type="Embed" ProgID="PBrush" ShapeID="_x0000_i1077" DrawAspect="Content" ObjectID="_1544246662" r:id="rId132"/>
              </w:object>
            </w:r>
          </w:p>
        </w:tc>
      </w:tr>
    </w:tbl>
    <w:p w:rsidR="002B6AB5" w:rsidRDefault="002B6AB5" w:rsidP="002B6AB5">
      <w:pPr>
        <w:widowControl/>
        <w:autoSpaceDE w:val="0"/>
        <w:autoSpaceDN w:val="0"/>
        <w:adjustRightInd w:val="0"/>
        <w:jc w:val="both"/>
        <w:rPr>
          <w:rFonts w:ascii="Times New Roman" w:eastAsia="Times New Roman" w:hAnsi="Times New Roman" w:cs="Times New Roman"/>
        </w:rPr>
      </w:pPr>
    </w:p>
    <w:p w:rsidR="001D7F93" w:rsidRPr="002B2CAF" w:rsidRDefault="002B6AB5" w:rsidP="002B2CAF">
      <w:pPr>
        <w:tabs>
          <w:tab w:val="left" w:pos="236"/>
          <w:tab w:val="left" w:pos="9000"/>
          <w:tab w:val="left" w:pos="9355"/>
        </w:tabs>
        <w:ind w:left="3" w:right="-6"/>
        <w:jc w:val="center"/>
        <w:rPr>
          <w:rFonts w:ascii="Times New Roman" w:hAnsi="Times New Roman" w:cs="Times New Roman"/>
          <w:b/>
          <w:color w:val="auto"/>
        </w:rPr>
      </w:pPr>
      <w:r w:rsidRPr="002B2CAF">
        <w:rPr>
          <w:rFonts w:ascii="Times New Roman" w:hAnsi="Times New Roman" w:cs="Times New Roman"/>
          <w:b/>
          <w:color w:val="auto"/>
        </w:rPr>
        <w:t xml:space="preserve">6.2.7. </w:t>
      </w:r>
      <w:r w:rsidR="001D7F93" w:rsidRPr="002B2CAF">
        <w:rPr>
          <w:rFonts w:ascii="Times New Roman" w:hAnsi="Times New Roman" w:cs="Times New Roman"/>
          <w:b/>
          <w:color w:val="auto"/>
        </w:rPr>
        <w:t>Световые маяки</w:t>
      </w:r>
    </w:p>
    <w:p w:rsidR="001D7F93" w:rsidRPr="002B6AB5" w:rsidRDefault="001D7F93" w:rsidP="002B6AB5">
      <w:pPr>
        <w:widowControl/>
        <w:autoSpaceDE w:val="0"/>
        <w:autoSpaceDN w:val="0"/>
        <w:adjustRightInd w:val="0"/>
        <w:jc w:val="both"/>
        <w:rPr>
          <w:rFonts w:ascii="Times New Roman" w:eastAsia="Times New Roman" w:hAnsi="Times New Roman" w:cs="Times New Roman"/>
        </w:rPr>
      </w:pPr>
    </w:p>
    <w:p w:rsidR="001D7F93" w:rsidRPr="002B6AB5" w:rsidRDefault="001D7F93" w:rsidP="002B6AB5">
      <w:pPr>
        <w:widowControl/>
        <w:autoSpaceDE w:val="0"/>
        <w:autoSpaceDN w:val="0"/>
        <w:adjustRightInd w:val="0"/>
        <w:jc w:val="both"/>
        <w:rPr>
          <w:rFonts w:ascii="Times New Roman" w:eastAsia="Times New Roman" w:hAnsi="Times New Roman" w:cs="Times New Roman"/>
        </w:rPr>
      </w:pPr>
      <w:r w:rsidRPr="002B6AB5">
        <w:rPr>
          <w:rFonts w:ascii="Times New Roman" w:eastAsia="Times New Roman" w:hAnsi="Times New Roman" w:cs="Times New Roman"/>
        </w:rPr>
        <w:t>Световой маяк</w:t>
      </w:r>
      <w:r w:rsidR="002401E0">
        <w:rPr>
          <w:rFonts w:ascii="Times New Roman" w:eastAsia="Times New Roman" w:hAnsi="Times New Roman" w:cs="Times New Roman"/>
        </w:rPr>
        <w:t xml:space="preserve"> </w:t>
      </w:r>
      <w:r w:rsidRPr="002B6AB5">
        <w:rPr>
          <w:rFonts w:ascii="Times New Roman" w:eastAsia="Times New Roman" w:hAnsi="Times New Roman" w:cs="Times New Roman"/>
        </w:rPr>
        <w:t>- электронный прибор, предназначенный для передачи инвалиду по зрению информации о правильном направлении движения, о доступности и местах расположения подъемных устройств, лестниц, опасных зон и т.д., а так же является световым знаком «доступность здания для инвалидов по зрению». Данный вид устрой</w:t>
      </w:r>
      <w:proofErr w:type="gramStart"/>
      <w:r w:rsidRPr="002B6AB5">
        <w:rPr>
          <w:rFonts w:ascii="Times New Roman" w:eastAsia="Times New Roman" w:hAnsi="Times New Roman" w:cs="Times New Roman"/>
        </w:rPr>
        <w:t>ств сп</w:t>
      </w:r>
      <w:proofErr w:type="gramEnd"/>
      <w:r w:rsidRPr="002B6AB5">
        <w:rPr>
          <w:rFonts w:ascii="Times New Roman" w:eastAsia="Times New Roman" w:hAnsi="Times New Roman" w:cs="Times New Roman"/>
        </w:rPr>
        <w:t>особен отображать текстовые сообщения и пиктограммы для слабовидящих людей в целях их л</w:t>
      </w:r>
      <w:r w:rsidR="002B6AB5">
        <w:rPr>
          <w:rFonts w:ascii="Times New Roman" w:eastAsia="Times New Roman" w:hAnsi="Times New Roman" w:cs="Times New Roman"/>
        </w:rPr>
        <w:t>учшей ориентации в учреждениях.</w:t>
      </w:r>
    </w:p>
    <w:p w:rsidR="001D7F93" w:rsidRDefault="001D7F93" w:rsidP="002B6AB5">
      <w:pPr>
        <w:widowControl/>
        <w:autoSpaceDE w:val="0"/>
        <w:autoSpaceDN w:val="0"/>
        <w:adjustRightInd w:val="0"/>
        <w:jc w:val="both"/>
        <w:rPr>
          <w:rFonts w:ascii="Times New Roman" w:eastAsia="Times New Roman" w:hAnsi="Times New Roman" w:cs="Times New Roman"/>
        </w:rPr>
      </w:pPr>
    </w:p>
    <w:p w:rsidR="002B6AB5" w:rsidRDefault="00D20EB2" w:rsidP="002B6AB5">
      <w:pPr>
        <w:widowControl/>
        <w:autoSpaceDE w:val="0"/>
        <w:autoSpaceDN w:val="0"/>
        <w:adjustRightInd w:val="0"/>
        <w:jc w:val="both"/>
        <w:rPr>
          <w:rFonts w:ascii="Times New Roman" w:eastAsia="Times New Roman" w:hAnsi="Times New Roman" w:cs="Times New Roman"/>
        </w:rPr>
      </w:pPr>
      <w:proofErr w:type="gramStart"/>
      <w:r w:rsidRPr="00212950">
        <w:rPr>
          <w:rFonts w:ascii="Times New Roman" w:eastAsia="Times New Roman" w:hAnsi="Times New Roman" w:cs="Times New Roman"/>
        </w:rPr>
        <w:t xml:space="preserve">Световые маяки рекомендуется устанавливать по оси полосы движения в помещениях на высоте не менее </w:t>
      </w:r>
      <w:smartTag w:uri="urn:schemas-microsoft-com:office:smarttags" w:element="metricconverter">
        <w:smartTagPr>
          <w:attr w:name="ProductID" w:val="1,2 м"/>
        </w:smartTagPr>
        <w:r w:rsidRPr="00212950">
          <w:rPr>
            <w:rFonts w:ascii="Times New Roman" w:eastAsia="Times New Roman" w:hAnsi="Times New Roman" w:cs="Times New Roman"/>
          </w:rPr>
          <w:t>1,2 м</w:t>
        </w:r>
      </w:smartTag>
      <w:r w:rsidRPr="00212950">
        <w:rPr>
          <w:rFonts w:ascii="Times New Roman" w:eastAsia="Times New Roman" w:hAnsi="Times New Roman" w:cs="Times New Roman"/>
        </w:rPr>
        <w:t xml:space="preserve"> или сбоку от пути на стенах на высоте от 1,5 до </w:t>
      </w:r>
      <w:smartTag w:uri="urn:schemas-microsoft-com:office:smarttags" w:element="metricconverter">
        <w:smartTagPr>
          <w:attr w:name="ProductID" w:val="2,1 м"/>
        </w:smartTagPr>
        <w:r w:rsidRPr="00212950">
          <w:rPr>
            <w:rFonts w:ascii="Times New Roman" w:eastAsia="Times New Roman" w:hAnsi="Times New Roman" w:cs="Times New Roman"/>
          </w:rPr>
          <w:t>2,1 м</w:t>
        </w:r>
      </w:smartTag>
      <w:r w:rsidRPr="00212950">
        <w:rPr>
          <w:rFonts w:ascii="Times New Roman" w:eastAsia="Times New Roman" w:hAnsi="Times New Roman" w:cs="Times New Roman"/>
        </w:rPr>
        <w:t xml:space="preserve">. Цвет маяков должен быть на путях безопасного движения – зеленым, в зонах повышенного внимания </w:t>
      </w:r>
      <w:r>
        <w:rPr>
          <w:rFonts w:ascii="Times New Roman" w:eastAsia="Times New Roman" w:hAnsi="Times New Roman" w:cs="Times New Roman"/>
        </w:rPr>
        <w:t>–</w:t>
      </w:r>
      <w:r w:rsidRPr="00212950">
        <w:rPr>
          <w:rFonts w:ascii="Times New Roman" w:eastAsia="Times New Roman" w:hAnsi="Times New Roman" w:cs="Times New Roman"/>
        </w:rPr>
        <w:t xml:space="preserve"> желтым, а в зонах опасных или с ограниченной доступностью </w:t>
      </w:r>
      <w:r>
        <w:rPr>
          <w:rFonts w:ascii="Times New Roman" w:eastAsia="Times New Roman" w:hAnsi="Times New Roman" w:cs="Times New Roman"/>
        </w:rPr>
        <w:t xml:space="preserve">– </w:t>
      </w:r>
      <w:r w:rsidRPr="00212950">
        <w:rPr>
          <w:rFonts w:ascii="Times New Roman" w:eastAsia="Times New Roman" w:hAnsi="Times New Roman" w:cs="Times New Roman"/>
        </w:rPr>
        <w:t>красным.</w:t>
      </w:r>
      <w:proofErr w:type="gramEnd"/>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6"/>
        <w:gridCol w:w="4927"/>
      </w:tblGrid>
      <w:tr w:rsidR="00D20EB2" w:rsidTr="002401E0">
        <w:tc>
          <w:tcPr>
            <w:tcW w:w="4926" w:type="dxa"/>
          </w:tcPr>
          <w:p w:rsidR="00D20EB2" w:rsidRDefault="00D20EB2" w:rsidP="002401E0">
            <w:pPr>
              <w:widowControl/>
              <w:autoSpaceDE w:val="0"/>
              <w:autoSpaceDN w:val="0"/>
              <w:adjustRightInd w:val="0"/>
              <w:jc w:val="center"/>
              <w:rPr>
                <w:rFonts w:ascii="Times New Roman" w:eastAsia="Times New Roman" w:hAnsi="Times New Roman" w:cs="Times New Roman"/>
              </w:rPr>
            </w:pPr>
            <w:r>
              <w:object w:dxaOrig="2415" w:dyaOrig="1785">
                <v:shape id="_x0000_i1078" type="#_x0000_t75" style="width:120.55pt;height:89.6pt" o:ole="">
                  <v:imagedata r:id="rId133" o:title=""/>
                </v:shape>
                <o:OLEObject Type="Embed" ProgID="PBrush" ShapeID="_x0000_i1078" DrawAspect="Content" ObjectID="_1544246663" r:id="rId134"/>
              </w:object>
            </w:r>
          </w:p>
        </w:tc>
        <w:tc>
          <w:tcPr>
            <w:tcW w:w="4927" w:type="dxa"/>
          </w:tcPr>
          <w:p w:rsidR="00D20EB2" w:rsidRDefault="00D20EB2" w:rsidP="002401E0">
            <w:pPr>
              <w:widowControl/>
              <w:autoSpaceDE w:val="0"/>
              <w:autoSpaceDN w:val="0"/>
              <w:adjustRightInd w:val="0"/>
              <w:jc w:val="center"/>
              <w:rPr>
                <w:rFonts w:ascii="Times New Roman" w:eastAsia="Times New Roman" w:hAnsi="Times New Roman" w:cs="Times New Roman"/>
              </w:rPr>
            </w:pPr>
            <w:r>
              <w:object w:dxaOrig="2565" w:dyaOrig="1200">
                <v:shape id="_x0000_i1079" type="#_x0000_t75" style="width:185pt;height:86.25pt" o:ole="">
                  <v:imagedata r:id="rId135" o:title=""/>
                </v:shape>
                <o:OLEObject Type="Embed" ProgID="PBrush" ShapeID="_x0000_i1079" DrawAspect="Content" ObjectID="_1544246664" r:id="rId136"/>
              </w:object>
            </w:r>
          </w:p>
        </w:tc>
      </w:tr>
    </w:tbl>
    <w:p w:rsidR="00D20EB2" w:rsidRDefault="00D20EB2" w:rsidP="002B6AB5">
      <w:pPr>
        <w:widowControl/>
        <w:autoSpaceDE w:val="0"/>
        <w:autoSpaceDN w:val="0"/>
        <w:adjustRightInd w:val="0"/>
        <w:jc w:val="both"/>
        <w:rPr>
          <w:rFonts w:ascii="Times New Roman" w:eastAsia="Times New Roman" w:hAnsi="Times New Roman" w:cs="Times New Roman"/>
        </w:rPr>
      </w:pPr>
    </w:p>
    <w:p w:rsidR="001D7F93" w:rsidRPr="002B2CAF" w:rsidRDefault="002401E0" w:rsidP="002B2CAF">
      <w:pPr>
        <w:tabs>
          <w:tab w:val="left" w:pos="236"/>
          <w:tab w:val="left" w:pos="9000"/>
          <w:tab w:val="left" w:pos="9355"/>
        </w:tabs>
        <w:ind w:left="3" w:right="-6"/>
        <w:jc w:val="center"/>
        <w:rPr>
          <w:rFonts w:ascii="Times New Roman" w:hAnsi="Times New Roman" w:cs="Times New Roman"/>
          <w:b/>
          <w:color w:val="auto"/>
        </w:rPr>
      </w:pPr>
      <w:r w:rsidRPr="002B2CAF">
        <w:rPr>
          <w:rFonts w:ascii="Times New Roman" w:hAnsi="Times New Roman" w:cs="Times New Roman"/>
          <w:b/>
          <w:color w:val="auto"/>
        </w:rPr>
        <w:t xml:space="preserve">6.2.8. </w:t>
      </w:r>
      <w:r w:rsidR="001D7F93" w:rsidRPr="002B2CAF">
        <w:rPr>
          <w:rFonts w:ascii="Times New Roman" w:hAnsi="Times New Roman" w:cs="Times New Roman"/>
          <w:b/>
          <w:color w:val="auto"/>
        </w:rPr>
        <w:t>Звуковые маяки</w:t>
      </w:r>
    </w:p>
    <w:p w:rsidR="001D7F93" w:rsidRPr="002401E0" w:rsidRDefault="001D7F93" w:rsidP="002401E0">
      <w:pPr>
        <w:widowControl/>
        <w:autoSpaceDE w:val="0"/>
        <w:autoSpaceDN w:val="0"/>
        <w:adjustRightInd w:val="0"/>
        <w:jc w:val="both"/>
        <w:rPr>
          <w:rFonts w:ascii="Times New Roman" w:eastAsia="Times New Roman" w:hAnsi="Times New Roman" w:cs="Times New Roman"/>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60"/>
        <w:gridCol w:w="7193"/>
      </w:tblGrid>
      <w:tr w:rsidR="002401E0" w:rsidRPr="002401E0" w:rsidTr="002401E0">
        <w:tc>
          <w:tcPr>
            <w:tcW w:w="2660" w:type="dxa"/>
          </w:tcPr>
          <w:p w:rsidR="002401E0" w:rsidRDefault="002401E0" w:rsidP="002401E0">
            <w:pPr>
              <w:widowControl/>
              <w:autoSpaceDE w:val="0"/>
              <w:autoSpaceDN w:val="0"/>
              <w:adjustRightInd w:val="0"/>
              <w:jc w:val="both"/>
              <w:rPr>
                <w:rFonts w:ascii="Times New Roman" w:eastAsia="Times New Roman" w:hAnsi="Times New Roman" w:cs="Times New Roman"/>
              </w:rPr>
            </w:pPr>
            <w:r>
              <w:object w:dxaOrig="1200" w:dyaOrig="1485">
                <v:shape id="_x0000_i1080" type="#_x0000_t75" style="width:60.3pt;height:74.5pt" o:ole="">
                  <v:imagedata r:id="rId137" o:title=""/>
                </v:shape>
                <o:OLEObject Type="Embed" ProgID="PBrush" ShapeID="_x0000_i1080" DrawAspect="Content" ObjectID="_1544246665" r:id="rId138"/>
              </w:object>
            </w:r>
          </w:p>
          <w:p w:rsidR="002401E0" w:rsidRDefault="002401E0" w:rsidP="002401E0">
            <w:pPr>
              <w:widowControl/>
              <w:autoSpaceDE w:val="0"/>
              <w:autoSpaceDN w:val="0"/>
              <w:adjustRightInd w:val="0"/>
              <w:jc w:val="both"/>
              <w:rPr>
                <w:rFonts w:ascii="Times New Roman" w:eastAsia="Times New Roman" w:hAnsi="Times New Roman" w:cs="Times New Roman"/>
              </w:rPr>
            </w:pPr>
          </w:p>
          <w:p w:rsidR="002401E0" w:rsidRPr="002401E0" w:rsidRDefault="002401E0" w:rsidP="002401E0">
            <w:pPr>
              <w:widowControl/>
              <w:autoSpaceDE w:val="0"/>
              <w:autoSpaceDN w:val="0"/>
              <w:adjustRightInd w:val="0"/>
              <w:jc w:val="both"/>
              <w:rPr>
                <w:rFonts w:ascii="Times New Roman" w:eastAsia="Times New Roman" w:hAnsi="Times New Roman" w:cs="Times New Roman"/>
              </w:rPr>
            </w:pPr>
            <w:r>
              <w:object w:dxaOrig="2130" w:dyaOrig="885">
                <v:shape id="_x0000_i1081" type="#_x0000_t75" style="width:106.35pt;height:44.35pt" o:ole="">
                  <v:imagedata r:id="rId139" o:title=""/>
                </v:shape>
                <o:OLEObject Type="Embed" ProgID="PBrush" ShapeID="_x0000_i1081" DrawAspect="Content" ObjectID="_1544246666" r:id="rId140"/>
              </w:object>
            </w:r>
          </w:p>
        </w:tc>
        <w:tc>
          <w:tcPr>
            <w:tcW w:w="7193" w:type="dxa"/>
          </w:tcPr>
          <w:p w:rsidR="002401E0" w:rsidRPr="002401E0" w:rsidRDefault="002401E0" w:rsidP="002401E0">
            <w:pPr>
              <w:widowControl/>
              <w:autoSpaceDE w:val="0"/>
              <w:autoSpaceDN w:val="0"/>
              <w:adjustRightInd w:val="0"/>
              <w:jc w:val="both"/>
              <w:rPr>
                <w:rFonts w:ascii="Times New Roman" w:eastAsia="Times New Roman" w:hAnsi="Times New Roman" w:cs="Times New Roman"/>
              </w:rPr>
            </w:pPr>
            <w:r w:rsidRPr="002401E0">
              <w:rPr>
                <w:rFonts w:ascii="Times New Roman" w:hAnsi="Times New Roman" w:cs="Times New Roman"/>
              </w:rPr>
              <w:t>Звуковой маяк - устройство, предназначенное для передачи инвалиду по зрению информации о правильном направлении движения по звуковому сигналу. Данный вид устройств обеспечивает воспроизведение аудио сообщения для незрячих и слабовидящих людей для их лучшей ориентации в общественных зданиях.</w:t>
            </w:r>
          </w:p>
        </w:tc>
      </w:tr>
    </w:tbl>
    <w:p w:rsidR="002401E0" w:rsidRPr="002401E0" w:rsidRDefault="002401E0" w:rsidP="002401E0">
      <w:pPr>
        <w:widowControl/>
        <w:autoSpaceDE w:val="0"/>
        <w:autoSpaceDN w:val="0"/>
        <w:adjustRightInd w:val="0"/>
        <w:jc w:val="both"/>
        <w:rPr>
          <w:rFonts w:ascii="Times New Roman" w:eastAsia="Times New Roman" w:hAnsi="Times New Roman" w:cs="Times New Roman"/>
        </w:rPr>
      </w:pPr>
    </w:p>
    <w:p w:rsidR="001D7F93" w:rsidRPr="002401E0" w:rsidRDefault="001D7F93" w:rsidP="002401E0">
      <w:pPr>
        <w:widowControl/>
        <w:autoSpaceDE w:val="0"/>
        <w:autoSpaceDN w:val="0"/>
        <w:adjustRightInd w:val="0"/>
        <w:jc w:val="both"/>
        <w:rPr>
          <w:rFonts w:ascii="Times New Roman" w:eastAsia="Times New Roman" w:hAnsi="Times New Roman" w:cs="Times New Roman"/>
        </w:rPr>
      </w:pPr>
      <w:r w:rsidRPr="002401E0">
        <w:rPr>
          <w:rFonts w:ascii="Times New Roman" w:eastAsia="Times New Roman" w:hAnsi="Times New Roman" w:cs="Times New Roman"/>
        </w:rPr>
        <w:t>Светозвуковые маяки - наиболее эффективное ориентирование возможно при применении одновременно визуального и акустического способа восприятия окружающего мира. То есть</w:t>
      </w:r>
      <w:r w:rsidR="002401E0">
        <w:rPr>
          <w:rFonts w:ascii="Times New Roman" w:eastAsia="Times New Roman" w:hAnsi="Times New Roman" w:cs="Times New Roman"/>
        </w:rPr>
        <w:t xml:space="preserve"> </w:t>
      </w:r>
      <w:r w:rsidRPr="002401E0">
        <w:rPr>
          <w:rFonts w:ascii="Times New Roman" w:eastAsia="Times New Roman" w:hAnsi="Times New Roman" w:cs="Times New Roman"/>
        </w:rPr>
        <w:t>сначала инвалид по слуху ориентируется по звуку работы радио модуля (слышимость уже возможна с расстояния 30-</w:t>
      </w:r>
      <w:smartTag w:uri="urn:schemas-microsoft-com:office:smarttags" w:element="metricconverter">
        <w:smartTagPr>
          <w:attr w:name="ProductID" w:val="50 метров"/>
        </w:smartTagPr>
        <w:r w:rsidRPr="002401E0">
          <w:rPr>
            <w:rFonts w:ascii="Times New Roman" w:eastAsia="Times New Roman" w:hAnsi="Times New Roman" w:cs="Times New Roman"/>
          </w:rPr>
          <w:t>50 метров</w:t>
        </w:r>
      </w:smartTag>
      <w:r w:rsidRPr="002401E0">
        <w:rPr>
          <w:rFonts w:ascii="Times New Roman" w:eastAsia="Times New Roman" w:hAnsi="Times New Roman" w:cs="Times New Roman"/>
        </w:rPr>
        <w:t xml:space="preserve">), далее при попадании в зону действия датчика движения радио модуль блокируется и включается модуль речевого информатора, который голосовым сообщением точно корректирует информацию о своем </w:t>
      </w:r>
      <w:proofErr w:type="gramStart"/>
      <w:r w:rsidRPr="002401E0">
        <w:rPr>
          <w:rFonts w:ascii="Times New Roman" w:eastAsia="Times New Roman" w:hAnsi="Times New Roman" w:cs="Times New Roman"/>
        </w:rPr>
        <w:t>место положении</w:t>
      </w:r>
      <w:proofErr w:type="gramEnd"/>
      <w:r w:rsidRPr="002401E0">
        <w:rPr>
          <w:rFonts w:ascii="Times New Roman" w:eastAsia="Times New Roman" w:hAnsi="Times New Roman" w:cs="Times New Roman"/>
        </w:rPr>
        <w:t>.</w:t>
      </w:r>
    </w:p>
    <w:p w:rsidR="002401E0" w:rsidRPr="002401E0" w:rsidRDefault="002401E0" w:rsidP="002401E0">
      <w:pPr>
        <w:widowControl/>
        <w:autoSpaceDE w:val="0"/>
        <w:autoSpaceDN w:val="0"/>
        <w:adjustRightInd w:val="0"/>
        <w:jc w:val="both"/>
        <w:rPr>
          <w:rFonts w:ascii="Times New Roman" w:eastAsia="Times New Roman" w:hAnsi="Times New Roman" w:cs="Times New Roman"/>
        </w:rPr>
      </w:pPr>
    </w:p>
    <w:p w:rsidR="001D7F93" w:rsidRPr="002401E0" w:rsidRDefault="002401E0" w:rsidP="00EA114D">
      <w:pPr>
        <w:keepNext/>
        <w:widowControl/>
        <w:autoSpaceDE w:val="0"/>
        <w:autoSpaceDN w:val="0"/>
        <w:adjustRightInd w:val="0"/>
        <w:jc w:val="center"/>
        <w:rPr>
          <w:rFonts w:ascii="Times New Roman" w:eastAsia="Times New Roman" w:hAnsi="Times New Roman" w:cs="Times New Roman"/>
          <w:b/>
        </w:rPr>
      </w:pPr>
      <w:r w:rsidRPr="002401E0">
        <w:rPr>
          <w:rFonts w:ascii="Times New Roman" w:eastAsia="Times New Roman" w:hAnsi="Times New Roman" w:cs="Times New Roman"/>
          <w:b/>
        </w:rPr>
        <w:lastRenderedPageBreak/>
        <w:t xml:space="preserve">6.2.9. </w:t>
      </w:r>
      <w:r w:rsidR="001D7F93" w:rsidRPr="002401E0">
        <w:rPr>
          <w:rFonts w:ascii="Times New Roman" w:eastAsia="Times New Roman" w:hAnsi="Times New Roman" w:cs="Times New Roman"/>
          <w:b/>
        </w:rPr>
        <w:t>Примеры размещения системы информации на объекте</w:t>
      </w:r>
    </w:p>
    <w:p w:rsidR="001D7F93" w:rsidRPr="002401E0" w:rsidRDefault="001D7F93" w:rsidP="002401E0">
      <w:pPr>
        <w:widowControl/>
        <w:autoSpaceDE w:val="0"/>
        <w:autoSpaceDN w:val="0"/>
        <w:adjustRightInd w:val="0"/>
        <w:jc w:val="both"/>
        <w:rPr>
          <w:rFonts w:ascii="Times New Roman" w:eastAsia="Times New Roman" w:hAnsi="Times New Roman" w:cs="Times New Roman"/>
        </w:rPr>
      </w:pPr>
    </w:p>
    <w:p w:rsidR="001D7F93" w:rsidRPr="00EA114D" w:rsidRDefault="00EA114D" w:rsidP="00EA114D">
      <w:pPr>
        <w:keepNext/>
        <w:widowControl/>
        <w:autoSpaceDE w:val="0"/>
        <w:autoSpaceDN w:val="0"/>
        <w:adjustRightInd w:val="0"/>
        <w:jc w:val="center"/>
        <w:rPr>
          <w:rFonts w:ascii="Times New Roman" w:eastAsia="Times New Roman" w:hAnsi="Times New Roman" w:cs="Times New Roman"/>
          <w:b/>
        </w:rPr>
      </w:pPr>
      <w:r w:rsidRPr="00EA114D">
        <w:rPr>
          <w:rFonts w:ascii="Times New Roman" w:eastAsia="Times New Roman" w:hAnsi="Times New Roman" w:cs="Times New Roman"/>
          <w:b/>
        </w:rPr>
        <w:t xml:space="preserve">6.2.9.1. </w:t>
      </w:r>
      <w:r w:rsidR="001D7F93" w:rsidRPr="00EA114D">
        <w:rPr>
          <w:rFonts w:ascii="Times New Roman" w:eastAsia="Times New Roman" w:hAnsi="Times New Roman" w:cs="Times New Roman"/>
          <w:b/>
        </w:rPr>
        <w:t>Размещение системы информации на входной группе</w:t>
      </w:r>
    </w:p>
    <w:p w:rsidR="001D7F93" w:rsidRPr="002401E0" w:rsidRDefault="001D7F93" w:rsidP="002401E0">
      <w:pPr>
        <w:pStyle w:val="11"/>
        <w:shd w:val="clear" w:color="auto" w:fill="auto"/>
        <w:spacing w:before="0" w:after="0" w:line="240" w:lineRule="auto"/>
        <w:ind w:right="20" w:firstLine="0"/>
        <w:rPr>
          <w:rFonts w:ascii="Times New Roman" w:hAnsi="Times New Roman" w:cs="Times New Roman"/>
          <w:b w:val="0"/>
          <w:bCs w:val="0"/>
          <w:sz w:val="24"/>
          <w:szCs w:val="24"/>
        </w:rPr>
      </w:pPr>
      <w:r w:rsidRPr="002401E0">
        <w:rPr>
          <w:rFonts w:ascii="Times New Roman" w:hAnsi="Times New Roman" w:cs="Times New Roman"/>
          <w:b w:val="0"/>
          <w:bCs w:val="0"/>
          <w:noProof/>
          <w:sz w:val="24"/>
          <w:szCs w:val="24"/>
          <w:lang w:eastAsia="ru-RU"/>
        </w:rPr>
        <w:drawing>
          <wp:inline distT="0" distB="0" distL="0" distR="0">
            <wp:extent cx="5420360" cy="3262630"/>
            <wp:effectExtent l="19050" t="0" r="889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1" cstate="print"/>
                    <a:srcRect/>
                    <a:stretch>
                      <a:fillRect/>
                    </a:stretch>
                  </pic:blipFill>
                  <pic:spPr bwMode="auto">
                    <a:xfrm>
                      <a:off x="0" y="0"/>
                      <a:ext cx="5420360" cy="3262630"/>
                    </a:xfrm>
                    <a:prstGeom prst="rect">
                      <a:avLst/>
                    </a:prstGeom>
                    <a:noFill/>
                    <a:ln w="9525">
                      <a:noFill/>
                      <a:miter lim="800000"/>
                      <a:headEnd/>
                      <a:tailEnd/>
                    </a:ln>
                  </pic:spPr>
                </pic:pic>
              </a:graphicData>
            </a:graphic>
          </wp:inline>
        </w:drawing>
      </w:r>
    </w:p>
    <w:p w:rsidR="001D7F93" w:rsidRPr="002401E0" w:rsidRDefault="001D7F93" w:rsidP="002401E0">
      <w:pPr>
        <w:widowControl/>
        <w:autoSpaceDE w:val="0"/>
        <w:autoSpaceDN w:val="0"/>
        <w:adjustRightInd w:val="0"/>
        <w:jc w:val="both"/>
        <w:rPr>
          <w:rFonts w:ascii="Times New Roman" w:eastAsia="Times New Roman" w:hAnsi="Times New Roman" w:cs="Times New Roman"/>
        </w:rPr>
      </w:pPr>
    </w:p>
    <w:p w:rsidR="001D7F93" w:rsidRPr="00EA114D" w:rsidRDefault="00EA114D" w:rsidP="00EA114D">
      <w:pPr>
        <w:widowControl/>
        <w:autoSpaceDE w:val="0"/>
        <w:autoSpaceDN w:val="0"/>
        <w:adjustRightInd w:val="0"/>
        <w:jc w:val="center"/>
        <w:rPr>
          <w:rFonts w:ascii="Times New Roman" w:eastAsia="Times New Roman" w:hAnsi="Times New Roman" w:cs="Times New Roman"/>
          <w:b/>
        </w:rPr>
      </w:pPr>
      <w:r w:rsidRPr="00EA114D">
        <w:rPr>
          <w:rFonts w:ascii="Times New Roman" w:eastAsia="Times New Roman" w:hAnsi="Times New Roman" w:cs="Times New Roman"/>
          <w:b/>
        </w:rPr>
        <w:t xml:space="preserve">6.2.9.2. </w:t>
      </w:r>
      <w:r w:rsidR="001D7F93" w:rsidRPr="00EA114D">
        <w:rPr>
          <w:rFonts w:ascii="Times New Roman" w:eastAsia="Times New Roman" w:hAnsi="Times New Roman" w:cs="Times New Roman"/>
          <w:b/>
        </w:rPr>
        <w:t>Размещение системы информации внутри помещения</w:t>
      </w:r>
    </w:p>
    <w:p w:rsidR="001D7F93" w:rsidRPr="002401E0" w:rsidRDefault="001D7F93" w:rsidP="002401E0">
      <w:pPr>
        <w:pStyle w:val="11"/>
        <w:shd w:val="clear" w:color="auto" w:fill="auto"/>
        <w:spacing w:before="0" w:after="0" w:line="240" w:lineRule="auto"/>
        <w:ind w:right="20" w:firstLine="708"/>
        <w:jc w:val="both"/>
        <w:rPr>
          <w:rFonts w:ascii="Times New Roman" w:hAnsi="Times New Roman" w:cs="Times New Roman"/>
          <w:b w:val="0"/>
          <w:sz w:val="24"/>
          <w:szCs w:val="24"/>
        </w:rPr>
      </w:pPr>
      <w:r w:rsidRPr="002401E0">
        <w:rPr>
          <w:rFonts w:ascii="Times New Roman" w:hAnsi="Times New Roman" w:cs="Times New Roman"/>
          <w:b w:val="0"/>
          <w:bCs w:val="0"/>
          <w:noProof/>
          <w:sz w:val="24"/>
          <w:szCs w:val="24"/>
          <w:lang w:eastAsia="ru-RU"/>
        </w:rPr>
        <w:drawing>
          <wp:inline distT="0" distB="0" distL="0" distR="0">
            <wp:extent cx="5208270" cy="3906520"/>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2" cstate="print"/>
                    <a:srcRect/>
                    <a:stretch>
                      <a:fillRect/>
                    </a:stretch>
                  </pic:blipFill>
                  <pic:spPr bwMode="auto">
                    <a:xfrm>
                      <a:off x="0" y="0"/>
                      <a:ext cx="5208270" cy="3906520"/>
                    </a:xfrm>
                    <a:prstGeom prst="rect">
                      <a:avLst/>
                    </a:prstGeom>
                    <a:noFill/>
                    <a:ln w="9525">
                      <a:noFill/>
                      <a:miter lim="800000"/>
                      <a:headEnd/>
                      <a:tailEnd/>
                    </a:ln>
                  </pic:spPr>
                </pic:pic>
              </a:graphicData>
            </a:graphic>
          </wp:inline>
        </w:drawing>
      </w:r>
    </w:p>
    <w:p w:rsidR="001D7F93" w:rsidRDefault="001D7F93" w:rsidP="002401E0">
      <w:pPr>
        <w:widowControl/>
        <w:autoSpaceDE w:val="0"/>
        <w:autoSpaceDN w:val="0"/>
        <w:adjustRightInd w:val="0"/>
        <w:jc w:val="both"/>
        <w:rPr>
          <w:rFonts w:ascii="Times New Roman" w:eastAsia="Times New Roman" w:hAnsi="Times New Roman" w:cs="Times New Roman"/>
        </w:rPr>
      </w:pPr>
    </w:p>
    <w:p w:rsidR="00EA114D" w:rsidRPr="00EA114D" w:rsidRDefault="00EA114D" w:rsidP="00EA114D">
      <w:pPr>
        <w:pageBreakBefore/>
        <w:widowControl/>
        <w:autoSpaceDE w:val="0"/>
        <w:autoSpaceDN w:val="0"/>
        <w:adjustRightInd w:val="0"/>
        <w:jc w:val="center"/>
        <w:rPr>
          <w:rFonts w:ascii="Times New Roman" w:eastAsia="Times New Roman" w:hAnsi="Times New Roman" w:cs="Times New Roman"/>
          <w:b/>
        </w:rPr>
      </w:pPr>
      <w:r>
        <w:rPr>
          <w:rFonts w:ascii="Times New Roman" w:eastAsia="Times New Roman" w:hAnsi="Times New Roman" w:cs="Times New Roman"/>
          <w:b/>
        </w:rPr>
        <w:lastRenderedPageBreak/>
        <w:t xml:space="preserve">6.2.9.3. </w:t>
      </w:r>
      <w:r w:rsidRPr="00EA114D">
        <w:rPr>
          <w:rFonts w:ascii="Times New Roman" w:eastAsia="Times New Roman" w:hAnsi="Times New Roman" w:cs="Times New Roman"/>
          <w:b/>
        </w:rPr>
        <w:t>Тактильная адаптация лифта</w:t>
      </w:r>
    </w:p>
    <w:p w:rsidR="001D7F93" w:rsidRPr="002401E0" w:rsidRDefault="001D7F93" w:rsidP="002401E0">
      <w:pPr>
        <w:pStyle w:val="11"/>
        <w:shd w:val="clear" w:color="auto" w:fill="auto"/>
        <w:spacing w:before="0" w:after="0" w:line="240" w:lineRule="auto"/>
        <w:ind w:right="20" w:firstLine="0"/>
        <w:jc w:val="both"/>
        <w:rPr>
          <w:rFonts w:ascii="Times New Roman" w:hAnsi="Times New Roman" w:cs="Times New Roman"/>
          <w:b w:val="0"/>
          <w:sz w:val="24"/>
          <w:szCs w:val="24"/>
        </w:rPr>
      </w:pPr>
      <w:r w:rsidRPr="002401E0">
        <w:rPr>
          <w:rFonts w:ascii="Times New Roman" w:hAnsi="Times New Roman" w:cs="Times New Roman"/>
          <w:b w:val="0"/>
          <w:bCs w:val="0"/>
          <w:noProof/>
          <w:sz w:val="24"/>
          <w:szCs w:val="24"/>
          <w:lang w:eastAsia="ru-RU"/>
        </w:rPr>
        <w:drawing>
          <wp:inline distT="0" distB="0" distL="0" distR="0">
            <wp:extent cx="5932805" cy="3950335"/>
            <wp:effectExtent l="1905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3" cstate="print"/>
                    <a:srcRect/>
                    <a:stretch>
                      <a:fillRect/>
                    </a:stretch>
                  </pic:blipFill>
                  <pic:spPr bwMode="auto">
                    <a:xfrm>
                      <a:off x="0" y="0"/>
                      <a:ext cx="5932805" cy="3950335"/>
                    </a:xfrm>
                    <a:prstGeom prst="rect">
                      <a:avLst/>
                    </a:prstGeom>
                    <a:noFill/>
                    <a:ln w="9525">
                      <a:noFill/>
                      <a:miter lim="800000"/>
                      <a:headEnd/>
                      <a:tailEnd/>
                    </a:ln>
                  </pic:spPr>
                </pic:pic>
              </a:graphicData>
            </a:graphic>
          </wp:inline>
        </w:drawing>
      </w:r>
    </w:p>
    <w:p w:rsidR="001D7F93" w:rsidRPr="002401E0" w:rsidRDefault="001D7F93" w:rsidP="002401E0">
      <w:pPr>
        <w:widowControl/>
        <w:autoSpaceDE w:val="0"/>
        <w:autoSpaceDN w:val="0"/>
        <w:adjustRightInd w:val="0"/>
        <w:jc w:val="both"/>
        <w:rPr>
          <w:rFonts w:ascii="Times New Roman" w:eastAsia="Times New Roman" w:hAnsi="Times New Roman" w:cs="Times New Roman"/>
        </w:rPr>
      </w:pPr>
    </w:p>
    <w:sectPr w:rsidR="001D7F93" w:rsidRPr="002401E0" w:rsidSect="00014659">
      <w:footerReference w:type="default" r:id="rId144"/>
      <w:pgSz w:w="11906" w:h="16838"/>
      <w:pgMar w:top="1134" w:right="851"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C2B2E" w:rsidRDefault="00FC2B2E" w:rsidP="0076665E">
      <w:r>
        <w:separator/>
      </w:r>
    </w:p>
  </w:endnote>
  <w:endnote w:type="continuationSeparator" w:id="0">
    <w:p w:rsidR="00FC2B2E" w:rsidRDefault="00FC2B2E" w:rsidP="0076665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CC"/>
    <w:family w:val="swiss"/>
    <w:pitch w:val="variable"/>
    <w:sig w:usb0="A00002EF" w:usb1="4000204B" w:usb2="00000000" w:usb3="00000000" w:csb0="0000009F" w:csb1="00000000"/>
  </w:font>
  <w:font w:name="Constantia">
    <w:panose1 w:val="02030602050306030303"/>
    <w:charset w:val="CC"/>
    <w:family w:val="roman"/>
    <w:pitch w:val="variable"/>
    <w:sig w:usb0="A00002EF" w:usb1="4000204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MT">
    <w:altName w:val="Arial Unicode MS"/>
    <w:panose1 w:val="00000000000000000000"/>
    <w:charset w:val="80"/>
    <w:family w:val="auto"/>
    <w:notTrueType/>
    <w:pitch w:val="default"/>
    <w:sig w:usb0="00000201" w:usb1="08070000" w:usb2="00000010" w:usb3="00000000" w:csb0="00020004"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2870451"/>
      <w:docPartObj>
        <w:docPartGallery w:val="Page Numbers (Bottom of Page)"/>
        <w:docPartUnique/>
      </w:docPartObj>
    </w:sdtPr>
    <w:sdtEndPr>
      <w:rPr>
        <w:rFonts w:ascii="Times New Roman" w:hAnsi="Times New Roman" w:cs="Times New Roman"/>
        <w:sz w:val="20"/>
        <w:szCs w:val="20"/>
      </w:rPr>
    </w:sdtEndPr>
    <w:sdtContent>
      <w:p w:rsidR="0076665E" w:rsidRPr="0076665E" w:rsidRDefault="00CB670E">
        <w:pPr>
          <w:pStyle w:val="ac"/>
          <w:jc w:val="center"/>
          <w:rPr>
            <w:rFonts w:ascii="Times New Roman" w:hAnsi="Times New Roman" w:cs="Times New Roman"/>
            <w:sz w:val="20"/>
            <w:szCs w:val="20"/>
          </w:rPr>
        </w:pPr>
        <w:r w:rsidRPr="0076665E">
          <w:rPr>
            <w:rFonts w:ascii="Times New Roman" w:hAnsi="Times New Roman" w:cs="Times New Roman"/>
            <w:sz w:val="20"/>
            <w:szCs w:val="20"/>
          </w:rPr>
          <w:fldChar w:fldCharType="begin"/>
        </w:r>
        <w:r w:rsidR="0076665E" w:rsidRPr="0076665E">
          <w:rPr>
            <w:rFonts w:ascii="Times New Roman" w:hAnsi="Times New Roman" w:cs="Times New Roman"/>
            <w:sz w:val="20"/>
            <w:szCs w:val="20"/>
          </w:rPr>
          <w:instrText xml:space="preserve"> PAGE   \* MERGEFORMAT </w:instrText>
        </w:r>
        <w:r w:rsidRPr="0076665E">
          <w:rPr>
            <w:rFonts w:ascii="Times New Roman" w:hAnsi="Times New Roman" w:cs="Times New Roman"/>
            <w:sz w:val="20"/>
            <w:szCs w:val="20"/>
          </w:rPr>
          <w:fldChar w:fldCharType="separate"/>
        </w:r>
        <w:r w:rsidR="002B2CAF">
          <w:rPr>
            <w:rFonts w:ascii="Times New Roman" w:hAnsi="Times New Roman" w:cs="Times New Roman"/>
            <w:noProof/>
            <w:sz w:val="20"/>
            <w:szCs w:val="20"/>
          </w:rPr>
          <w:t>29</w:t>
        </w:r>
        <w:r w:rsidRPr="0076665E">
          <w:rPr>
            <w:rFonts w:ascii="Times New Roman" w:hAnsi="Times New Roman" w:cs="Times New Roman"/>
            <w:sz w:val="20"/>
            <w:szCs w:val="20"/>
          </w:rPr>
          <w:fldChar w:fldCharType="end"/>
        </w:r>
      </w:p>
    </w:sdtContent>
  </w:sdt>
  <w:p w:rsidR="0076665E" w:rsidRDefault="0076665E">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C2B2E" w:rsidRDefault="00FC2B2E" w:rsidP="0076665E">
      <w:r>
        <w:separator/>
      </w:r>
    </w:p>
  </w:footnote>
  <w:footnote w:type="continuationSeparator" w:id="0">
    <w:p w:rsidR="00FC2B2E" w:rsidRDefault="00FC2B2E" w:rsidP="0076665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95920"/>
    <w:multiLevelType w:val="hybridMultilevel"/>
    <w:tmpl w:val="CECA93D4"/>
    <w:lvl w:ilvl="0" w:tplc="04EC523A">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nsid w:val="135134A8"/>
    <w:multiLevelType w:val="hybridMultilevel"/>
    <w:tmpl w:val="9F50630E"/>
    <w:lvl w:ilvl="0" w:tplc="04EC523A">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nsid w:val="23CC7558"/>
    <w:multiLevelType w:val="hybridMultilevel"/>
    <w:tmpl w:val="FC40AC36"/>
    <w:lvl w:ilvl="0" w:tplc="04EC523A">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302C51F8"/>
    <w:multiLevelType w:val="hybridMultilevel"/>
    <w:tmpl w:val="983CC116"/>
    <w:lvl w:ilvl="0" w:tplc="04EC523A">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nsid w:val="373F2E35"/>
    <w:multiLevelType w:val="hybridMultilevel"/>
    <w:tmpl w:val="BC208BB6"/>
    <w:lvl w:ilvl="0" w:tplc="04EC523A">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
    <w:nsid w:val="3E1C00D6"/>
    <w:multiLevelType w:val="hybridMultilevel"/>
    <w:tmpl w:val="272E7F74"/>
    <w:lvl w:ilvl="0" w:tplc="EB4C59A0">
      <w:start w:val="1"/>
      <w:numFmt w:val="decimal"/>
      <w:lvlText w:val="%1."/>
      <w:lvlJc w:val="left"/>
      <w:pPr>
        <w:tabs>
          <w:tab w:val="num" w:pos="363"/>
        </w:tabs>
        <w:ind w:left="363" w:hanging="360"/>
      </w:pPr>
      <w:rPr>
        <w:rFonts w:ascii="Times New Roman" w:eastAsia="Courier New" w:hAnsi="Times New Roman" w:cs="Times New Roman"/>
      </w:rPr>
    </w:lvl>
    <w:lvl w:ilvl="1" w:tplc="04190019" w:tentative="1">
      <w:start w:val="1"/>
      <w:numFmt w:val="lowerLetter"/>
      <w:lvlText w:val="%2."/>
      <w:lvlJc w:val="left"/>
      <w:pPr>
        <w:tabs>
          <w:tab w:val="num" w:pos="1083"/>
        </w:tabs>
        <w:ind w:left="1083" w:hanging="360"/>
      </w:pPr>
    </w:lvl>
    <w:lvl w:ilvl="2" w:tplc="0419001B" w:tentative="1">
      <w:start w:val="1"/>
      <w:numFmt w:val="lowerRoman"/>
      <w:lvlText w:val="%3."/>
      <w:lvlJc w:val="right"/>
      <w:pPr>
        <w:tabs>
          <w:tab w:val="num" w:pos="1803"/>
        </w:tabs>
        <w:ind w:left="1803" w:hanging="180"/>
      </w:pPr>
    </w:lvl>
    <w:lvl w:ilvl="3" w:tplc="0419000F" w:tentative="1">
      <w:start w:val="1"/>
      <w:numFmt w:val="decimal"/>
      <w:lvlText w:val="%4."/>
      <w:lvlJc w:val="left"/>
      <w:pPr>
        <w:tabs>
          <w:tab w:val="num" w:pos="2523"/>
        </w:tabs>
        <w:ind w:left="2523" w:hanging="360"/>
      </w:pPr>
    </w:lvl>
    <w:lvl w:ilvl="4" w:tplc="04190019" w:tentative="1">
      <w:start w:val="1"/>
      <w:numFmt w:val="lowerLetter"/>
      <w:lvlText w:val="%5."/>
      <w:lvlJc w:val="left"/>
      <w:pPr>
        <w:tabs>
          <w:tab w:val="num" w:pos="3243"/>
        </w:tabs>
        <w:ind w:left="3243" w:hanging="360"/>
      </w:pPr>
    </w:lvl>
    <w:lvl w:ilvl="5" w:tplc="0419001B" w:tentative="1">
      <w:start w:val="1"/>
      <w:numFmt w:val="lowerRoman"/>
      <w:lvlText w:val="%6."/>
      <w:lvlJc w:val="right"/>
      <w:pPr>
        <w:tabs>
          <w:tab w:val="num" w:pos="3963"/>
        </w:tabs>
        <w:ind w:left="3963" w:hanging="180"/>
      </w:pPr>
    </w:lvl>
    <w:lvl w:ilvl="6" w:tplc="0419000F" w:tentative="1">
      <w:start w:val="1"/>
      <w:numFmt w:val="decimal"/>
      <w:lvlText w:val="%7."/>
      <w:lvlJc w:val="left"/>
      <w:pPr>
        <w:tabs>
          <w:tab w:val="num" w:pos="4683"/>
        </w:tabs>
        <w:ind w:left="4683" w:hanging="360"/>
      </w:pPr>
    </w:lvl>
    <w:lvl w:ilvl="7" w:tplc="04190019" w:tentative="1">
      <w:start w:val="1"/>
      <w:numFmt w:val="lowerLetter"/>
      <w:lvlText w:val="%8."/>
      <w:lvlJc w:val="left"/>
      <w:pPr>
        <w:tabs>
          <w:tab w:val="num" w:pos="5403"/>
        </w:tabs>
        <w:ind w:left="5403" w:hanging="360"/>
      </w:pPr>
    </w:lvl>
    <w:lvl w:ilvl="8" w:tplc="0419001B" w:tentative="1">
      <w:start w:val="1"/>
      <w:numFmt w:val="lowerRoman"/>
      <w:lvlText w:val="%9."/>
      <w:lvlJc w:val="right"/>
      <w:pPr>
        <w:tabs>
          <w:tab w:val="num" w:pos="6123"/>
        </w:tabs>
        <w:ind w:left="6123" w:hanging="180"/>
      </w:pPr>
    </w:lvl>
  </w:abstractNum>
  <w:abstractNum w:abstractNumId="6">
    <w:nsid w:val="3FDB6F79"/>
    <w:multiLevelType w:val="hybridMultilevel"/>
    <w:tmpl w:val="99723B9C"/>
    <w:lvl w:ilvl="0" w:tplc="04EC523A">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
    <w:nsid w:val="5D8C7CBC"/>
    <w:multiLevelType w:val="hybridMultilevel"/>
    <w:tmpl w:val="F4006BD2"/>
    <w:lvl w:ilvl="0" w:tplc="04EC523A">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68B24020"/>
    <w:multiLevelType w:val="hybridMultilevel"/>
    <w:tmpl w:val="A87C3718"/>
    <w:lvl w:ilvl="0" w:tplc="04EC523A">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nsid w:val="6A435A6C"/>
    <w:multiLevelType w:val="hybridMultilevel"/>
    <w:tmpl w:val="381C0F58"/>
    <w:lvl w:ilvl="0" w:tplc="04EC523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9"/>
  </w:num>
  <w:num w:numId="3">
    <w:abstractNumId w:val="7"/>
  </w:num>
  <w:num w:numId="4">
    <w:abstractNumId w:val="3"/>
  </w:num>
  <w:num w:numId="5">
    <w:abstractNumId w:val="6"/>
  </w:num>
  <w:num w:numId="6">
    <w:abstractNumId w:val="0"/>
  </w:num>
  <w:num w:numId="7">
    <w:abstractNumId w:val="8"/>
  </w:num>
  <w:num w:numId="8">
    <w:abstractNumId w:val="4"/>
  </w:num>
  <w:num w:numId="9">
    <w:abstractNumId w:val="2"/>
  </w:num>
  <w:num w:numId="10">
    <w:abstractNumId w:val="1"/>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footnotePr>
    <w:footnote w:id="-1"/>
    <w:footnote w:id="0"/>
  </w:footnotePr>
  <w:endnotePr>
    <w:endnote w:id="-1"/>
    <w:endnote w:id="0"/>
  </w:endnotePr>
  <w:compat/>
  <w:rsids>
    <w:rsidRoot w:val="001D7F93"/>
    <w:rsid w:val="00002895"/>
    <w:rsid w:val="00014659"/>
    <w:rsid w:val="0017283B"/>
    <w:rsid w:val="001D2E33"/>
    <w:rsid w:val="001D7F93"/>
    <w:rsid w:val="00212950"/>
    <w:rsid w:val="002401E0"/>
    <w:rsid w:val="002B2CAF"/>
    <w:rsid w:val="002B6AB5"/>
    <w:rsid w:val="003235FD"/>
    <w:rsid w:val="003334D0"/>
    <w:rsid w:val="0033543D"/>
    <w:rsid w:val="00344D07"/>
    <w:rsid w:val="003874C0"/>
    <w:rsid w:val="003A656D"/>
    <w:rsid w:val="003C697F"/>
    <w:rsid w:val="004818FA"/>
    <w:rsid w:val="00542309"/>
    <w:rsid w:val="006E2A81"/>
    <w:rsid w:val="0073766F"/>
    <w:rsid w:val="0076665E"/>
    <w:rsid w:val="007F7F47"/>
    <w:rsid w:val="00A959F5"/>
    <w:rsid w:val="00AB3FA5"/>
    <w:rsid w:val="00B35B48"/>
    <w:rsid w:val="00C00951"/>
    <w:rsid w:val="00C5077A"/>
    <w:rsid w:val="00CB670E"/>
    <w:rsid w:val="00D20EB2"/>
    <w:rsid w:val="00D25960"/>
    <w:rsid w:val="00D76E69"/>
    <w:rsid w:val="00DE57D9"/>
    <w:rsid w:val="00E01469"/>
    <w:rsid w:val="00E025C9"/>
    <w:rsid w:val="00EA114D"/>
    <w:rsid w:val="00FC2B2E"/>
    <w:rsid w:val="00FC44E7"/>
    <w:rsid w:val="00FD0CA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0"/>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7F93"/>
    <w:pPr>
      <w:widowControl w:val="0"/>
      <w:spacing w:after="0" w:line="240" w:lineRule="auto"/>
    </w:pPr>
    <w:rPr>
      <w:rFonts w:ascii="Courier New" w:eastAsia="Courier New" w:hAnsi="Courier New" w:cs="Courier New"/>
      <w:color w:val="000000"/>
      <w:sz w:val="24"/>
      <w:szCs w:val="24"/>
      <w:lang w:eastAsia="ru-RU"/>
    </w:rPr>
  </w:style>
  <w:style w:type="paragraph" w:styleId="1">
    <w:name w:val="heading 1"/>
    <w:basedOn w:val="a"/>
    <w:next w:val="a"/>
    <w:link w:val="10"/>
    <w:qFormat/>
    <w:rsid w:val="001D7F93"/>
    <w:pPr>
      <w:keepNext/>
      <w:spacing w:before="240" w:after="60"/>
      <w:outlineLvl w:val="0"/>
    </w:pPr>
    <w:rPr>
      <w:rFonts w:ascii="Arial" w:hAnsi="Arial" w:cs="Arial"/>
      <w:b/>
      <w:bCs/>
      <w:kern w:val="32"/>
      <w:sz w:val="32"/>
      <w:szCs w:val="32"/>
    </w:rPr>
  </w:style>
  <w:style w:type="paragraph" w:styleId="3">
    <w:name w:val="heading 3"/>
    <w:basedOn w:val="a"/>
    <w:link w:val="30"/>
    <w:qFormat/>
    <w:rsid w:val="001D7F93"/>
    <w:pPr>
      <w:widowControl/>
      <w:spacing w:before="100" w:beforeAutospacing="1" w:after="100" w:afterAutospacing="1"/>
      <w:outlineLvl w:val="2"/>
    </w:pPr>
    <w:rPr>
      <w:rFonts w:ascii="Times New Roman" w:eastAsia="Times New Roman" w:hAnsi="Times New Roman" w:cs="Times New Roman"/>
      <w:b/>
      <w:bCs/>
      <w:color w:val="auto"/>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
    <w:name w:val="Заголовок №4"/>
    <w:basedOn w:val="a0"/>
    <w:rsid w:val="001D7F93"/>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character" w:customStyle="1" w:styleId="40">
    <w:name w:val="Оглавление 4 Знак"/>
    <w:basedOn w:val="a0"/>
    <w:link w:val="41"/>
    <w:rsid w:val="001D7F93"/>
    <w:rPr>
      <w:color w:val="00B050"/>
      <w:sz w:val="25"/>
      <w:szCs w:val="25"/>
      <w:lang w:eastAsia="ru-RU"/>
    </w:rPr>
  </w:style>
  <w:style w:type="character" w:customStyle="1" w:styleId="a3">
    <w:name w:val="Оглавление"/>
    <w:basedOn w:val="40"/>
    <w:rsid w:val="001D7F93"/>
    <w:rPr>
      <w:color w:val="000000"/>
      <w:spacing w:val="0"/>
      <w:w w:val="100"/>
      <w:position w:val="0"/>
      <w:lang w:val="ru-RU"/>
    </w:rPr>
  </w:style>
  <w:style w:type="paragraph" w:styleId="41">
    <w:name w:val="toc 4"/>
    <w:basedOn w:val="a"/>
    <w:link w:val="40"/>
    <w:autoRedefine/>
    <w:rsid w:val="001D7F93"/>
    <w:pPr>
      <w:tabs>
        <w:tab w:val="right" w:pos="9639"/>
      </w:tabs>
      <w:jc w:val="both"/>
    </w:pPr>
    <w:rPr>
      <w:rFonts w:asciiTheme="minorHAnsi" w:eastAsiaTheme="minorHAnsi" w:hAnsiTheme="minorHAnsi" w:cstheme="minorBidi"/>
      <w:color w:val="00B050"/>
      <w:sz w:val="25"/>
      <w:szCs w:val="25"/>
    </w:rPr>
  </w:style>
  <w:style w:type="paragraph" w:styleId="5">
    <w:name w:val="toc 5"/>
    <w:basedOn w:val="a"/>
    <w:autoRedefine/>
    <w:rsid w:val="00EA114D"/>
    <w:pPr>
      <w:tabs>
        <w:tab w:val="right" w:pos="9639"/>
      </w:tabs>
      <w:jc w:val="both"/>
    </w:pPr>
    <w:rPr>
      <w:rFonts w:ascii="Times New Roman" w:eastAsia="Times New Roman" w:hAnsi="Times New Roman" w:cs="Times New Roman"/>
      <w:bCs/>
      <w:color w:val="auto"/>
    </w:rPr>
  </w:style>
  <w:style w:type="character" w:customStyle="1" w:styleId="10">
    <w:name w:val="Заголовок 1 Знак"/>
    <w:basedOn w:val="a0"/>
    <w:link w:val="1"/>
    <w:rsid w:val="001D7F93"/>
    <w:rPr>
      <w:rFonts w:ascii="Arial" w:eastAsia="Courier New" w:hAnsi="Arial" w:cs="Arial"/>
      <w:b/>
      <w:bCs/>
      <w:color w:val="000000"/>
      <w:kern w:val="32"/>
      <w:sz w:val="32"/>
      <w:szCs w:val="32"/>
      <w:lang w:eastAsia="ru-RU"/>
    </w:rPr>
  </w:style>
  <w:style w:type="character" w:customStyle="1" w:styleId="30">
    <w:name w:val="Заголовок 3 Знак"/>
    <w:basedOn w:val="a0"/>
    <w:link w:val="3"/>
    <w:rsid w:val="001D7F93"/>
    <w:rPr>
      <w:rFonts w:ascii="Times New Roman" w:eastAsia="Times New Roman" w:hAnsi="Times New Roman" w:cs="Times New Roman"/>
      <w:b/>
      <w:bCs/>
      <w:sz w:val="27"/>
      <w:szCs w:val="27"/>
      <w:lang w:eastAsia="ru-RU"/>
    </w:rPr>
  </w:style>
  <w:style w:type="character" w:customStyle="1" w:styleId="a4">
    <w:name w:val="Основной текст_"/>
    <w:basedOn w:val="a0"/>
    <w:link w:val="11"/>
    <w:rsid w:val="001D7F93"/>
    <w:rPr>
      <w:b/>
      <w:bCs/>
      <w:sz w:val="25"/>
      <w:szCs w:val="25"/>
      <w:shd w:val="clear" w:color="auto" w:fill="FFFFFF"/>
    </w:rPr>
  </w:style>
  <w:style w:type="character" w:customStyle="1" w:styleId="12">
    <w:name w:val="Основной текст1"/>
    <w:basedOn w:val="a4"/>
    <w:rsid w:val="001D7F93"/>
    <w:rPr>
      <w:color w:val="000000"/>
      <w:spacing w:val="0"/>
      <w:w w:val="100"/>
      <w:position w:val="0"/>
      <w:lang w:val="ru-RU"/>
    </w:rPr>
  </w:style>
  <w:style w:type="character" w:customStyle="1" w:styleId="2">
    <w:name w:val="Основной текст2"/>
    <w:basedOn w:val="a4"/>
    <w:rsid w:val="001D7F93"/>
    <w:rPr>
      <w:color w:val="000000"/>
      <w:spacing w:val="0"/>
      <w:w w:val="100"/>
      <w:position w:val="0"/>
      <w:lang w:val="ru-RU"/>
    </w:rPr>
  </w:style>
  <w:style w:type="character" w:customStyle="1" w:styleId="31">
    <w:name w:val="Основной текст (3)_"/>
    <w:basedOn w:val="a0"/>
    <w:rsid w:val="001D7F93"/>
    <w:rPr>
      <w:rFonts w:ascii="Times New Roman" w:eastAsia="Times New Roman" w:hAnsi="Times New Roman" w:cs="Times New Roman"/>
      <w:b/>
      <w:bCs/>
      <w:i/>
      <w:iCs/>
      <w:smallCaps w:val="0"/>
      <w:strike w:val="0"/>
      <w:sz w:val="25"/>
      <w:szCs w:val="25"/>
      <w:u w:val="none"/>
    </w:rPr>
  </w:style>
  <w:style w:type="character" w:customStyle="1" w:styleId="32">
    <w:name w:val="Основной текст (3)"/>
    <w:basedOn w:val="31"/>
    <w:rsid w:val="001D7F93"/>
    <w:rPr>
      <w:color w:val="000000"/>
      <w:spacing w:val="0"/>
      <w:w w:val="100"/>
      <w:position w:val="0"/>
      <w:lang w:val="ru-RU"/>
    </w:rPr>
  </w:style>
  <w:style w:type="character" w:customStyle="1" w:styleId="33">
    <w:name w:val="Основной текст (3) + Не курсив"/>
    <w:basedOn w:val="31"/>
    <w:rsid w:val="001D7F93"/>
    <w:rPr>
      <w:color w:val="000000"/>
      <w:spacing w:val="0"/>
      <w:w w:val="100"/>
      <w:position w:val="0"/>
      <w:lang w:val="ru-RU"/>
    </w:rPr>
  </w:style>
  <w:style w:type="character" w:customStyle="1" w:styleId="34">
    <w:name w:val="Основной текст3"/>
    <w:basedOn w:val="a4"/>
    <w:rsid w:val="001D7F93"/>
    <w:rPr>
      <w:color w:val="000000"/>
      <w:spacing w:val="0"/>
      <w:w w:val="100"/>
      <w:position w:val="0"/>
      <w:u w:val="single"/>
      <w:lang w:val="ru-RU"/>
    </w:rPr>
  </w:style>
  <w:style w:type="character" w:customStyle="1" w:styleId="42">
    <w:name w:val="Основной текст (4)_"/>
    <w:basedOn w:val="a0"/>
    <w:rsid w:val="001D7F93"/>
    <w:rPr>
      <w:rFonts w:ascii="Times New Roman" w:eastAsia="Times New Roman" w:hAnsi="Times New Roman" w:cs="Times New Roman"/>
      <w:b/>
      <w:bCs/>
      <w:i w:val="0"/>
      <w:iCs w:val="0"/>
      <w:smallCaps w:val="0"/>
      <w:strike w:val="0"/>
      <w:sz w:val="25"/>
      <w:szCs w:val="25"/>
      <w:u w:val="none"/>
    </w:rPr>
  </w:style>
  <w:style w:type="character" w:customStyle="1" w:styleId="43">
    <w:name w:val="Основной текст (4)"/>
    <w:basedOn w:val="42"/>
    <w:rsid w:val="001D7F93"/>
    <w:rPr>
      <w:color w:val="000000"/>
      <w:spacing w:val="0"/>
      <w:w w:val="100"/>
      <w:position w:val="0"/>
    </w:rPr>
  </w:style>
  <w:style w:type="paragraph" w:customStyle="1" w:styleId="11">
    <w:name w:val="Основной текст11"/>
    <w:basedOn w:val="a"/>
    <w:link w:val="a4"/>
    <w:rsid w:val="001D7F93"/>
    <w:pPr>
      <w:shd w:val="clear" w:color="auto" w:fill="FFFFFF"/>
      <w:spacing w:before="420" w:after="6660" w:line="0" w:lineRule="atLeast"/>
      <w:ind w:hanging="1380"/>
      <w:jc w:val="center"/>
    </w:pPr>
    <w:rPr>
      <w:rFonts w:asciiTheme="minorHAnsi" w:eastAsiaTheme="minorHAnsi" w:hAnsiTheme="minorHAnsi" w:cstheme="minorBidi"/>
      <w:b/>
      <w:bCs/>
      <w:color w:val="auto"/>
      <w:sz w:val="25"/>
      <w:szCs w:val="25"/>
      <w:lang w:eastAsia="en-US"/>
    </w:rPr>
  </w:style>
  <w:style w:type="paragraph" w:customStyle="1" w:styleId="Default">
    <w:name w:val="Default"/>
    <w:rsid w:val="001D7F93"/>
    <w:pPr>
      <w:autoSpaceDE w:val="0"/>
      <w:autoSpaceDN w:val="0"/>
      <w:adjustRightInd w:val="0"/>
      <w:spacing w:after="0" w:line="240" w:lineRule="auto"/>
    </w:pPr>
    <w:rPr>
      <w:rFonts w:ascii="Arial" w:eastAsia="Times New Roman" w:hAnsi="Arial" w:cs="Arial"/>
      <w:color w:val="000000"/>
      <w:sz w:val="24"/>
      <w:szCs w:val="24"/>
      <w:lang w:eastAsia="ru-RU"/>
    </w:rPr>
  </w:style>
  <w:style w:type="character" w:customStyle="1" w:styleId="35">
    <w:name w:val="Заголовок №3"/>
    <w:basedOn w:val="a0"/>
    <w:rsid w:val="001D7F93"/>
    <w:rPr>
      <w:rFonts w:ascii="Times New Roman" w:eastAsia="Times New Roman" w:hAnsi="Times New Roman" w:cs="Times New Roman"/>
      <w:b/>
      <w:bCs/>
      <w:i w:val="0"/>
      <w:iCs w:val="0"/>
      <w:smallCaps w:val="0"/>
      <w:strike w:val="0"/>
      <w:color w:val="000000"/>
      <w:spacing w:val="0"/>
      <w:w w:val="100"/>
      <w:position w:val="0"/>
      <w:sz w:val="43"/>
      <w:szCs w:val="43"/>
      <w:u w:val="none"/>
      <w:lang w:val="ru-RU"/>
    </w:rPr>
  </w:style>
  <w:style w:type="paragraph" w:customStyle="1" w:styleId="ConsPlusNormal">
    <w:name w:val="ConsPlusNormal"/>
    <w:rsid w:val="001D7F93"/>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36">
    <w:name w:val="Заголовок №3_"/>
    <w:basedOn w:val="a0"/>
    <w:rsid w:val="001D7F93"/>
    <w:rPr>
      <w:rFonts w:ascii="Times New Roman" w:eastAsia="Times New Roman" w:hAnsi="Times New Roman" w:cs="Times New Roman"/>
      <w:b/>
      <w:bCs/>
      <w:i w:val="0"/>
      <w:iCs w:val="0"/>
      <w:smallCaps w:val="0"/>
      <w:strike w:val="0"/>
      <w:sz w:val="43"/>
      <w:szCs w:val="43"/>
      <w:u w:val="none"/>
    </w:rPr>
  </w:style>
  <w:style w:type="character" w:customStyle="1" w:styleId="44">
    <w:name w:val="Заголовок №4_"/>
    <w:basedOn w:val="a0"/>
    <w:rsid w:val="001D7F93"/>
    <w:rPr>
      <w:rFonts w:ascii="Times New Roman" w:eastAsia="Times New Roman" w:hAnsi="Times New Roman" w:cs="Times New Roman"/>
      <w:b/>
      <w:bCs/>
      <w:i w:val="0"/>
      <w:iCs w:val="0"/>
      <w:smallCaps w:val="0"/>
      <w:strike w:val="0"/>
      <w:sz w:val="25"/>
      <w:szCs w:val="25"/>
      <w:u w:val="none"/>
    </w:rPr>
  </w:style>
  <w:style w:type="character" w:customStyle="1" w:styleId="7">
    <w:name w:val="Основной текст (7)_"/>
    <w:basedOn w:val="a0"/>
    <w:link w:val="70"/>
    <w:rsid w:val="001D7F93"/>
    <w:rPr>
      <w:rFonts w:ascii="Arial Unicode MS" w:eastAsia="Arial Unicode MS" w:hAnsi="Arial Unicode MS"/>
      <w:sz w:val="47"/>
      <w:szCs w:val="47"/>
      <w:shd w:val="clear" w:color="auto" w:fill="FFFFFF"/>
    </w:rPr>
  </w:style>
  <w:style w:type="paragraph" w:customStyle="1" w:styleId="70">
    <w:name w:val="Основной текст (7)"/>
    <w:basedOn w:val="a"/>
    <w:link w:val="7"/>
    <w:rsid w:val="001D7F93"/>
    <w:pPr>
      <w:shd w:val="clear" w:color="auto" w:fill="FFFFFF"/>
      <w:spacing w:after="1140" w:line="0" w:lineRule="atLeast"/>
      <w:ind w:hanging="520"/>
      <w:jc w:val="right"/>
    </w:pPr>
    <w:rPr>
      <w:rFonts w:ascii="Arial Unicode MS" w:eastAsia="Arial Unicode MS" w:hAnsi="Arial Unicode MS" w:cstheme="minorBidi"/>
      <w:color w:val="auto"/>
      <w:sz w:val="47"/>
      <w:szCs w:val="47"/>
      <w:lang w:eastAsia="en-US"/>
    </w:rPr>
  </w:style>
  <w:style w:type="table" w:styleId="a5">
    <w:name w:val="Table Grid"/>
    <w:basedOn w:val="a1"/>
    <w:rsid w:val="001D7F93"/>
    <w:pPr>
      <w:widowControl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Normal (Web)"/>
    <w:basedOn w:val="a"/>
    <w:rsid w:val="001D7F93"/>
    <w:pPr>
      <w:widowControl/>
      <w:spacing w:before="100" w:beforeAutospacing="1" w:after="100" w:afterAutospacing="1"/>
    </w:pPr>
    <w:rPr>
      <w:rFonts w:ascii="Times New Roman" w:eastAsia="Times New Roman" w:hAnsi="Times New Roman" w:cs="Times New Roman"/>
      <w:color w:val="auto"/>
    </w:rPr>
  </w:style>
  <w:style w:type="character" w:styleId="a7">
    <w:name w:val="Strong"/>
    <w:basedOn w:val="a0"/>
    <w:qFormat/>
    <w:rsid w:val="001D7F93"/>
    <w:rPr>
      <w:b/>
      <w:bCs/>
    </w:rPr>
  </w:style>
  <w:style w:type="character" w:customStyle="1" w:styleId="15">
    <w:name w:val="Основной текст (15)_"/>
    <w:basedOn w:val="a0"/>
    <w:link w:val="150"/>
    <w:rsid w:val="001D7F93"/>
    <w:rPr>
      <w:rFonts w:ascii="Candara" w:eastAsia="Candara" w:hAnsi="Candara"/>
      <w:sz w:val="34"/>
      <w:szCs w:val="34"/>
      <w:shd w:val="clear" w:color="auto" w:fill="FFFFFF"/>
    </w:rPr>
  </w:style>
  <w:style w:type="paragraph" w:customStyle="1" w:styleId="150">
    <w:name w:val="Основной текст (15)"/>
    <w:basedOn w:val="a"/>
    <w:link w:val="15"/>
    <w:rsid w:val="001D7F93"/>
    <w:pPr>
      <w:shd w:val="clear" w:color="auto" w:fill="FFFFFF"/>
      <w:spacing w:line="0" w:lineRule="atLeast"/>
      <w:ind w:hanging="960"/>
    </w:pPr>
    <w:rPr>
      <w:rFonts w:ascii="Candara" w:eastAsia="Candara" w:hAnsi="Candara" w:cstheme="minorBidi"/>
      <w:color w:val="auto"/>
      <w:sz w:val="34"/>
      <w:szCs w:val="34"/>
      <w:lang w:eastAsia="en-US"/>
    </w:rPr>
  </w:style>
  <w:style w:type="character" w:customStyle="1" w:styleId="A30">
    <w:name w:val="A3"/>
    <w:rsid w:val="001D7F93"/>
    <w:rPr>
      <w:color w:val="000000"/>
      <w:sz w:val="26"/>
      <w:szCs w:val="26"/>
    </w:rPr>
  </w:style>
  <w:style w:type="character" w:customStyle="1" w:styleId="a8">
    <w:name w:val="Подпись к картинке_"/>
    <w:basedOn w:val="a0"/>
    <w:link w:val="a9"/>
    <w:rsid w:val="001D7F93"/>
    <w:rPr>
      <w:rFonts w:ascii="Arial Unicode MS" w:eastAsia="Arial Unicode MS" w:hAnsi="Arial Unicode MS"/>
      <w:sz w:val="32"/>
      <w:szCs w:val="32"/>
      <w:shd w:val="clear" w:color="auto" w:fill="FFFFFF"/>
    </w:rPr>
  </w:style>
  <w:style w:type="paragraph" w:customStyle="1" w:styleId="a9">
    <w:name w:val="Подпись к картинке"/>
    <w:basedOn w:val="a"/>
    <w:link w:val="a8"/>
    <w:rsid w:val="001D7F93"/>
    <w:pPr>
      <w:shd w:val="clear" w:color="auto" w:fill="FFFFFF"/>
      <w:spacing w:line="379" w:lineRule="exact"/>
    </w:pPr>
    <w:rPr>
      <w:rFonts w:ascii="Arial Unicode MS" w:eastAsia="Arial Unicode MS" w:hAnsi="Arial Unicode MS" w:cstheme="minorBidi"/>
      <w:color w:val="auto"/>
      <w:sz w:val="32"/>
      <w:szCs w:val="32"/>
      <w:lang w:eastAsia="en-US"/>
    </w:rPr>
  </w:style>
  <w:style w:type="character" w:customStyle="1" w:styleId="22">
    <w:name w:val="Основной текст (22)_"/>
    <w:basedOn w:val="a0"/>
    <w:link w:val="220"/>
    <w:rsid w:val="001D7F93"/>
    <w:rPr>
      <w:rFonts w:ascii="Candara" w:eastAsia="Candara" w:hAnsi="Candara"/>
      <w:sz w:val="59"/>
      <w:szCs w:val="59"/>
      <w:shd w:val="clear" w:color="auto" w:fill="FFFFFF"/>
    </w:rPr>
  </w:style>
  <w:style w:type="character" w:customStyle="1" w:styleId="220pt">
    <w:name w:val="Основной текст (22) + Интервал 0 pt"/>
    <w:basedOn w:val="22"/>
    <w:rsid w:val="001D7F93"/>
    <w:rPr>
      <w:color w:val="000000"/>
      <w:spacing w:val="-10"/>
      <w:w w:val="100"/>
      <w:position w:val="0"/>
      <w:lang w:val="ru-RU"/>
    </w:rPr>
  </w:style>
  <w:style w:type="character" w:customStyle="1" w:styleId="50">
    <w:name w:val="Заголовок №5_"/>
    <w:basedOn w:val="a0"/>
    <w:rsid w:val="001D7F93"/>
    <w:rPr>
      <w:rFonts w:ascii="Calibri" w:eastAsia="Calibri" w:hAnsi="Calibri" w:cs="Calibri"/>
      <w:b/>
      <w:bCs/>
      <w:i w:val="0"/>
      <w:iCs w:val="0"/>
      <w:smallCaps w:val="0"/>
      <w:strike w:val="0"/>
      <w:spacing w:val="-10"/>
      <w:sz w:val="72"/>
      <w:szCs w:val="72"/>
      <w:u w:val="none"/>
    </w:rPr>
  </w:style>
  <w:style w:type="character" w:customStyle="1" w:styleId="51">
    <w:name w:val="Заголовок №5"/>
    <w:basedOn w:val="50"/>
    <w:rsid w:val="001D7F93"/>
    <w:rPr>
      <w:color w:val="000000"/>
      <w:w w:val="100"/>
      <w:position w:val="0"/>
      <w:lang w:val="ru-RU"/>
    </w:rPr>
  </w:style>
  <w:style w:type="character" w:customStyle="1" w:styleId="27Exact">
    <w:name w:val="Основной текст (27) Exact"/>
    <w:basedOn w:val="a0"/>
    <w:link w:val="27"/>
    <w:rsid w:val="001D7F93"/>
    <w:rPr>
      <w:rFonts w:ascii="Candara" w:eastAsia="Candara" w:hAnsi="Candara"/>
      <w:i/>
      <w:iCs/>
      <w:sz w:val="255"/>
      <w:szCs w:val="255"/>
      <w:shd w:val="clear" w:color="auto" w:fill="FFFFFF"/>
    </w:rPr>
  </w:style>
  <w:style w:type="paragraph" w:customStyle="1" w:styleId="220">
    <w:name w:val="Основной текст (22)"/>
    <w:basedOn w:val="a"/>
    <w:link w:val="22"/>
    <w:rsid w:val="001D7F93"/>
    <w:pPr>
      <w:shd w:val="clear" w:color="auto" w:fill="FFFFFF"/>
      <w:spacing w:before="240" w:line="792" w:lineRule="exact"/>
      <w:ind w:hanging="500"/>
      <w:jc w:val="both"/>
    </w:pPr>
    <w:rPr>
      <w:rFonts w:ascii="Candara" w:eastAsia="Candara" w:hAnsi="Candara" w:cstheme="minorBidi"/>
      <w:color w:val="auto"/>
      <w:sz w:val="59"/>
      <w:szCs w:val="59"/>
      <w:lang w:eastAsia="en-US"/>
    </w:rPr>
  </w:style>
  <w:style w:type="paragraph" w:customStyle="1" w:styleId="27">
    <w:name w:val="Основной текст (27)"/>
    <w:basedOn w:val="a"/>
    <w:link w:val="27Exact"/>
    <w:rsid w:val="001D7F93"/>
    <w:pPr>
      <w:shd w:val="clear" w:color="auto" w:fill="FFFFFF"/>
      <w:spacing w:line="0" w:lineRule="atLeast"/>
    </w:pPr>
    <w:rPr>
      <w:rFonts w:ascii="Candara" w:eastAsia="Candara" w:hAnsi="Candara" w:cstheme="minorBidi"/>
      <w:i/>
      <w:iCs/>
      <w:color w:val="auto"/>
      <w:sz w:val="255"/>
      <w:szCs w:val="255"/>
      <w:lang w:eastAsia="en-US"/>
    </w:rPr>
  </w:style>
  <w:style w:type="character" w:customStyle="1" w:styleId="21pt">
    <w:name w:val="Основной текст + 21 pt;Полужирный"/>
    <w:basedOn w:val="a4"/>
    <w:rsid w:val="001D7F93"/>
    <w:rPr>
      <w:rFonts w:ascii="Candara" w:eastAsia="Candara" w:hAnsi="Candara" w:cs="Candara"/>
      <w:b/>
      <w:bCs/>
      <w:i w:val="0"/>
      <w:iCs w:val="0"/>
      <w:smallCaps w:val="0"/>
      <w:strike w:val="0"/>
      <w:color w:val="000000"/>
      <w:spacing w:val="0"/>
      <w:w w:val="100"/>
      <w:position w:val="0"/>
      <w:sz w:val="42"/>
      <w:szCs w:val="42"/>
      <w:u w:val="none"/>
      <w:lang w:val="ru-RU"/>
    </w:rPr>
  </w:style>
  <w:style w:type="character" w:customStyle="1" w:styleId="aa">
    <w:name w:val="Колонтитул_"/>
    <w:basedOn w:val="a0"/>
    <w:link w:val="ab"/>
    <w:rsid w:val="001D7F93"/>
    <w:rPr>
      <w:rFonts w:ascii="Calibri" w:eastAsia="Calibri" w:hAnsi="Calibri"/>
      <w:b/>
      <w:bCs/>
      <w:spacing w:val="-10"/>
      <w:sz w:val="75"/>
      <w:szCs w:val="75"/>
      <w:shd w:val="clear" w:color="auto" w:fill="FFFFFF"/>
    </w:rPr>
  </w:style>
  <w:style w:type="character" w:customStyle="1" w:styleId="-1pt">
    <w:name w:val="Колонтитул + Интервал -1 pt"/>
    <w:basedOn w:val="aa"/>
    <w:rsid w:val="001D7F93"/>
    <w:rPr>
      <w:color w:val="000000"/>
      <w:spacing w:val="-20"/>
      <w:w w:val="100"/>
      <w:position w:val="0"/>
      <w:lang w:val="ru-RU"/>
    </w:rPr>
  </w:style>
  <w:style w:type="paragraph" w:customStyle="1" w:styleId="ab">
    <w:name w:val="Колонтитул"/>
    <w:basedOn w:val="a"/>
    <w:link w:val="aa"/>
    <w:rsid w:val="001D7F93"/>
    <w:pPr>
      <w:shd w:val="clear" w:color="auto" w:fill="FFFFFF"/>
      <w:spacing w:line="0" w:lineRule="atLeast"/>
    </w:pPr>
    <w:rPr>
      <w:rFonts w:ascii="Calibri" w:eastAsia="Calibri" w:hAnsi="Calibri" w:cstheme="minorBidi"/>
      <w:b/>
      <w:bCs/>
      <w:color w:val="auto"/>
      <w:spacing w:val="-10"/>
      <w:sz w:val="75"/>
      <w:szCs w:val="75"/>
      <w:lang w:eastAsia="en-US"/>
    </w:rPr>
  </w:style>
  <w:style w:type="paragraph" w:styleId="ac">
    <w:name w:val="footer"/>
    <w:basedOn w:val="a"/>
    <w:link w:val="ad"/>
    <w:uiPriority w:val="99"/>
    <w:rsid w:val="001D7F93"/>
    <w:pPr>
      <w:tabs>
        <w:tab w:val="center" w:pos="4677"/>
        <w:tab w:val="right" w:pos="9355"/>
      </w:tabs>
    </w:pPr>
  </w:style>
  <w:style w:type="character" w:customStyle="1" w:styleId="ad">
    <w:name w:val="Нижний колонтитул Знак"/>
    <w:basedOn w:val="a0"/>
    <w:link w:val="ac"/>
    <w:uiPriority w:val="99"/>
    <w:rsid w:val="001D7F93"/>
    <w:rPr>
      <w:rFonts w:ascii="Courier New" w:eastAsia="Courier New" w:hAnsi="Courier New" w:cs="Courier New"/>
      <w:color w:val="000000"/>
      <w:sz w:val="24"/>
      <w:szCs w:val="24"/>
      <w:lang w:eastAsia="ru-RU"/>
    </w:rPr>
  </w:style>
  <w:style w:type="paragraph" w:styleId="ae">
    <w:name w:val="header"/>
    <w:basedOn w:val="a"/>
    <w:link w:val="af"/>
    <w:rsid w:val="001D7F93"/>
    <w:pPr>
      <w:tabs>
        <w:tab w:val="center" w:pos="4677"/>
        <w:tab w:val="right" w:pos="9355"/>
      </w:tabs>
    </w:pPr>
  </w:style>
  <w:style w:type="character" w:customStyle="1" w:styleId="af">
    <w:name w:val="Верхний колонтитул Знак"/>
    <w:basedOn w:val="a0"/>
    <w:link w:val="ae"/>
    <w:rsid w:val="001D7F93"/>
    <w:rPr>
      <w:rFonts w:ascii="Courier New" w:eastAsia="Courier New" w:hAnsi="Courier New" w:cs="Courier New"/>
      <w:color w:val="000000"/>
      <w:sz w:val="24"/>
      <w:szCs w:val="24"/>
      <w:lang w:eastAsia="ru-RU"/>
    </w:rPr>
  </w:style>
  <w:style w:type="character" w:customStyle="1" w:styleId="20">
    <w:name w:val="Основной текст (2)_"/>
    <w:basedOn w:val="a0"/>
    <w:link w:val="21"/>
    <w:rsid w:val="001D7F93"/>
    <w:rPr>
      <w:b/>
      <w:bCs/>
      <w:sz w:val="27"/>
      <w:szCs w:val="27"/>
      <w:shd w:val="clear" w:color="auto" w:fill="FFFFFF"/>
    </w:rPr>
  </w:style>
  <w:style w:type="paragraph" w:customStyle="1" w:styleId="21">
    <w:name w:val="Основной текст (2)"/>
    <w:basedOn w:val="a"/>
    <w:link w:val="20"/>
    <w:rsid w:val="001D7F93"/>
    <w:pPr>
      <w:shd w:val="clear" w:color="auto" w:fill="FFFFFF"/>
      <w:spacing w:after="300" w:line="365" w:lineRule="exact"/>
      <w:jc w:val="center"/>
    </w:pPr>
    <w:rPr>
      <w:rFonts w:asciiTheme="minorHAnsi" w:eastAsiaTheme="minorHAnsi" w:hAnsiTheme="minorHAnsi" w:cstheme="minorBidi"/>
      <w:b/>
      <w:bCs/>
      <w:color w:val="auto"/>
      <w:sz w:val="27"/>
      <w:szCs w:val="27"/>
      <w:lang w:eastAsia="en-US"/>
    </w:rPr>
  </w:style>
  <w:style w:type="character" w:customStyle="1" w:styleId="17pt">
    <w:name w:val="Основной текст + 17 pt"/>
    <w:basedOn w:val="a4"/>
    <w:rsid w:val="001D7F93"/>
    <w:rPr>
      <w:rFonts w:ascii="Candara" w:eastAsia="Candara" w:hAnsi="Candara" w:cs="Candara"/>
      <w:b w:val="0"/>
      <w:bCs w:val="0"/>
      <w:i w:val="0"/>
      <w:iCs w:val="0"/>
      <w:smallCaps w:val="0"/>
      <w:strike w:val="0"/>
      <w:color w:val="000000"/>
      <w:spacing w:val="0"/>
      <w:w w:val="100"/>
      <w:position w:val="0"/>
      <w:sz w:val="34"/>
      <w:szCs w:val="34"/>
      <w:u w:val="none"/>
      <w:lang w:val="ru-RU"/>
    </w:rPr>
  </w:style>
  <w:style w:type="character" w:customStyle="1" w:styleId="52">
    <w:name w:val="Основной текст (5)_"/>
    <w:basedOn w:val="a0"/>
    <w:rsid w:val="001D7F93"/>
    <w:rPr>
      <w:rFonts w:ascii="Candara" w:eastAsia="Candara" w:hAnsi="Candara" w:cs="Candara"/>
      <w:b/>
      <w:bCs/>
      <w:i w:val="0"/>
      <w:iCs w:val="0"/>
      <w:smallCaps w:val="0"/>
      <w:strike w:val="0"/>
      <w:sz w:val="42"/>
      <w:szCs w:val="42"/>
      <w:u w:val="none"/>
    </w:rPr>
  </w:style>
  <w:style w:type="character" w:customStyle="1" w:styleId="23">
    <w:name w:val="Основной текст (23)_"/>
    <w:basedOn w:val="a0"/>
    <w:link w:val="230"/>
    <w:rsid w:val="001D7F93"/>
    <w:rPr>
      <w:rFonts w:ascii="Candara" w:eastAsia="Candara" w:hAnsi="Candara"/>
      <w:sz w:val="43"/>
      <w:szCs w:val="43"/>
      <w:shd w:val="clear" w:color="auto" w:fill="FFFFFF"/>
    </w:rPr>
  </w:style>
  <w:style w:type="character" w:customStyle="1" w:styleId="2321pt">
    <w:name w:val="Основной текст (23) + 21 pt;Полужирный"/>
    <w:basedOn w:val="23"/>
    <w:rsid w:val="001D7F93"/>
    <w:rPr>
      <w:b/>
      <w:bCs/>
      <w:color w:val="000000"/>
      <w:spacing w:val="0"/>
      <w:w w:val="100"/>
      <w:position w:val="0"/>
      <w:sz w:val="42"/>
      <w:szCs w:val="42"/>
      <w:lang w:val="ru-RU"/>
    </w:rPr>
  </w:style>
  <w:style w:type="character" w:customStyle="1" w:styleId="53">
    <w:name w:val="Основной текст (5)"/>
    <w:basedOn w:val="52"/>
    <w:rsid w:val="001D7F93"/>
    <w:rPr>
      <w:color w:val="000000"/>
      <w:spacing w:val="0"/>
      <w:w w:val="100"/>
      <w:position w:val="0"/>
      <w:lang w:val="ru-RU"/>
    </w:rPr>
  </w:style>
  <w:style w:type="character" w:customStyle="1" w:styleId="5215pt">
    <w:name w:val="Основной текст (5) + 21;5 pt;Не полужирный"/>
    <w:basedOn w:val="52"/>
    <w:rsid w:val="001D7F93"/>
    <w:rPr>
      <w:color w:val="000000"/>
      <w:spacing w:val="0"/>
      <w:w w:val="100"/>
      <w:position w:val="0"/>
      <w:sz w:val="43"/>
      <w:szCs w:val="43"/>
      <w:lang w:val="ru-RU"/>
    </w:rPr>
  </w:style>
  <w:style w:type="paragraph" w:customStyle="1" w:styleId="230">
    <w:name w:val="Основной текст (23)"/>
    <w:basedOn w:val="a"/>
    <w:link w:val="23"/>
    <w:rsid w:val="001D7F93"/>
    <w:pPr>
      <w:shd w:val="clear" w:color="auto" w:fill="FFFFFF"/>
      <w:spacing w:before="660" w:after="60" w:line="418" w:lineRule="exact"/>
      <w:ind w:hanging="820"/>
      <w:jc w:val="both"/>
    </w:pPr>
    <w:rPr>
      <w:rFonts w:ascii="Candara" w:eastAsia="Candara" w:hAnsi="Candara" w:cstheme="minorBidi"/>
      <w:color w:val="auto"/>
      <w:sz w:val="43"/>
      <w:szCs w:val="43"/>
      <w:lang w:eastAsia="en-US"/>
    </w:rPr>
  </w:style>
  <w:style w:type="character" w:styleId="af0">
    <w:name w:val="Hyperlink"/>
    <w:basedOn w:val="a0"/>
    <w:rsid w:val="001D7F93"/>
    <w:rPr>
      <w:color w:val="0000FF"/>
      <w:u w:val="single"/>
    </w:rPr>
  </w:style>
  <w:style w:type="character" w:customStyle="1" w:styleId="8">
    <w:name w:val="Основной текст (8)_"/>
    <w:basedOn w:val="a0"/>
    <w:rsid w:val="001D7F93"/>
    <w:rPr>
      <w:rFonts w:ascii="Arial" w:eastAsia="Arial" w:hAnsi="Arial" w:cs="Arial"/>
      <w:b/>
      <w:bCs/>
      <w:i/>
      <w:iCs/>
      <w:smallCaps w:val="0"/>
      <w:strike w:val="0"/>
      <w:sz w:val="17"/>
      <w:szCs w:val="17"/>
      <w:u w:val="none"/>
    </w:rPr>
  </w:style>
  <w:style w:type="character" w:customStyle="1" w:styleId="80">
    <w:name w:val="Основной текст (8)"/>
    <w:basedOn w:val="8"/>
    <w:rsid w:val="001D7F93"/>
    <w:rPr>
      <w:color w:val="000000"/>
      <w:spacing w:val="0"/>
      <w:w w:val="100"/>
      <w:position w:val="0"/>
      <w:lang w:val="ru-RU"/>
    </w:rPr>
  </w:style>
  <w:style w:type="character" w:customStyle="1" w:styleId="9">
    <w:name w:val="Основной текст (9)_"/>
    <w:basedOn w:val="a0"/>
    <w:rsid w:val="001D7F93"/>
    <w:rPr>
      <w:rFonts w:ascii="Times New Roman" w:eastAsia="Times New Roman" w:hAnsi="Times New Roman" w:cs="Times New Roman"/>
      <w:b/>
      <w:bCs/>
      <w:i w:val="0"/>
      <w:iCs w:val="0"/>
      <w:smallCaps w:val="0"/>
      <w:strike w:val="0"/>
      <w:sz w:val="31"/>
      <w:szCs w:val="31"/>
      <w:u w:val="none"/>
    </w:rPr>
  </w:style>
  <w:style w:type="character" w:customStyle="1" w:styleId="Constantia">
    <w:name w:val="Основной текст + Constantia;Не полужирный"/>
    <w:basedOn w:val="a4"/>
    <w:rsid w:val="001D7F93"/>
    <w:rPr>
      <w:rFonts w:ascii="Constantia" w:eastAsia="Constantia" w:hAnsi="Constantia" w:cs="Constantia"/>
      <w:b/>
      <w:bCs/>
      <w:i w:val="0"/>
      <w:iCs w:val="0"/>
      <w:smallCaps w:val="0"/>
      <w:strike w:val="0"/>
      <w:color w:val="000000"/>
      <w:spacing w:val="0"/>
      <w:w w:val="100"/>
      <w:position w:val="0"/>
      <w:u w:val="none"/>
      <w:lang w:val="ru-RU"/>
    </w:rPr>
  </w:style>
  <w:style w:type="character" w:customStyle="1" w:styleId="85pt0pt">
    <w:name w:val="Основной текст + 8;5 pt;Малые прописные;Интервал 0 pt"/>
    <w:basedOn w:val="a4"/>
    <w:rsid w:val="001D7F93"/>
    <w:rPr>
      <w:rFonts w:ascii="Times New Roman" w:eastAsia="Times New Roman" w:hAnsi="Times New Roman" w:cs="Times New Roman"/>
      <w:b/>
      <w:bCs/>
      <w:i w:val="0"/>
      <w:iCs w:val="0"/>
      <w:smallCaps/>
      <w:strike w:val="0"/>
      <w:color w:val="000000"/>
      <w:spacing w:val="10"/>
      <w:w w:val="100"/>
      <w:position w:val="0"/>
      <w:sz w:val="17"/>
      <w:szCs w:val="17"/>
      <w:u w:val="none"/>
      <w:lang w:val="ru-RU"/>
    </w:rPr>
  </w:style>
  <w:style w:type="character" w:customStyle="1" w:styleId="8Exact">
    <w:name w:val="Основной текст (8) Exact"/>
    <w:basedOn w:val="8"/>
    <w:rsid w:val="001D7F93"/>
    <w:rPr>
      <w:color w:val="000000"/>
      <w:spacing w:val="0"/>
      <w:w w:val="100"/>
      <w:position w:val="0"/>
      <w:sz w:val="15"/>
      <w:szCs w:val="15"/>
      <w:lang w:val="ru-RU"/>
    </w:rPr>
  </w:style>
  <w:style w:type="character" w:customStyle="1" w:styleId="ArialNarrow95pt">
    <w:name w:val="Основной текст + Arial Narrow;9;5 pt"/>
    <w:basedOn w:val="a4"/>
    <w:rsid w:val="001D7F93"/>
    <w:rPr>
      <w:rFonts w:ascii="Arial Narrow" w:eastAsia="Arial Narrow" w:hAnsi="Arial Narrow" w:cs="Arial Narrow"/>
      <w:b/>
      <w:bCs/>
      <w:i w:val="0"/>
      <w:iCs w:val="0"/>
      <w:smallCaps w:val="0"/>
      <w:strike w:val="0"/>
      <w:color w:val="000000"/>
      <w:spacing w:val="0"/>
      <w:w w:val="100"/>
      <w:position w:val="0"/>
      <w:sz w:val="19"/>
      <w:szCs w:val="19"/>
      <w:u w:val="none"/>
    </w:rPr>
  </w:style>
  <w:style w:type="character" w:customStyle="1" w:styleId="ArialNarrow95pt0">
    <w:name w:val="Основной текст + Arial Narrow;9;5 pt;Малые прописные"/>
    <w:basedOn w:val="a4"/>
    <w:rsid w:val="001D7F93"/>
    <w:rPr>
      <w:rFonts w:ascii="Arial Narrow" w:eastAsia="Arial Narrow" w:hAnsi="Arial Narrow" w:cs="Arial Narrow"/>
      <w:b/>
      <w:bCs/>
      <w:i w:val="0"/>
      <w:iCs w:val="0"/>
      <w:smallCaps/>
      <w:strike w:val="0"/>
      <w:color w:val="000000"/>
      <w:spacing w:val="0"/>
      <w:w w:val="100"/>
      <w:position w:val="0"/>
      <w:sz w:val="19"/>
      <w:szCs w:val="19"/>
      <w:u w:val="none"/>
      <w:lang w:val="ru-RU"/>
    </w:rPr>
  </w:style>
  <w:style w:type="character" w:customStyle="1" w:styleId="Arial85pt">
    <w:name w:val="Колонтитул + Arial;8;5 pt;Не полужирный;Курсив"/>
    <w:basedOn w:val="aa"/>
    <w:rsid w:val="001D7F93"/>
    <w:rPr>
      <w:rFonts w:ascii="Arial" w:eastAsia="Arial" w:hAnsi="Arial" w:cs="Arial"/>
      <w:b/>
      <w:bCs/>
      <w:i/>
      <w:iCs/>
      <w:smallCaps w:val="0"/>
      <w:strike w:val="0"/>
      <w:color w:val="000000"/>
      <w:spacing w:val="0"/>
      <w:w w:val="100"/>
      <w:position w:val="0"/>
      <w:sz w:val="17"/>
      <w:szCs w:val="17"/>
      <w:u w:val="single"/>
      <w:lang w:val="ru-RU"/>
    </w:rPr>
  </w:style>
  <w:style w:type="character" w:customStyle="1" w:styleId="Arial13pt">
    <w:name w:val="Колонтитул + Arial;13 pt;Курсив"/>
    <w:basedOn w:val="aa"/>
    <w:rsid w:val="001D7F93"/>
    <w:rPr>
      <w:rFonts w:ascii="Arial" w:eastAsia="Arial" w:hAnsi="Arial" w:cs="Arial"/>
      <w:b/>
      <w:bCs/>
      <w:i/>
      <w:iCs/>
      <w:smallCaps w:val="0"/>
      <w:strike w:val="0"/>
      <w:color w:val="000000"/>
      <w:spacing w:val="0"/>
      <w:w w:val="100"/>
      <w:position w:val="0"/>
      <w:sz w:val="26"/>
      <w:szCs w:val="26"/>
      <w:u w:val="single"/>
    </w:rPr>
  </w:style>
  <w:style w:type="character" w:customStyle="1" w:styleId="90">
    <w:name w:val="Основной текст (9)"/>
    <w:basedOn w:val="9"/>
    <w:rsid w:val="001D7F93"/>
    <w:rPr>
      <w:color w:val="000000"/>
      <w:spacing w:val="0"/>
      <w:w w:val="100"/>
      <w:position w:val="0"/>
    </w:rPr>
  </w:style>
  <w:style w:type="character" w:customStyle="1" w:styleId="5-1pt">
    <w:name w:val="Основной текст (5) + Интервал -1 pt"/>
    <w:basedOn w:val="52"/>
    <w:rsid w:val="001D7F93"/>
    <w:rPr>
      <w:rFonts w:ascii="Times New Roman" w:eastAsia="Times New Roman" w:hAnsi="Times New Roman" w:cs="Times New Roman"/>
      <w:b w:val="0"/>
      <w:bCs w:val="0"/>
      <w:i/>
      <w:iCs/>
      <w:color w:val="000000"/>
      <w:spacing w:val="-30"/>
      <w:w w:val="100"/>
      <w:position w:val="0"/>
      <w:sz w:val="25"/>
      <w:szCs w:val="25"/>
      <w:lang w:val="ru-RU"/>
    </w:rPr>
  </w:style>
  <w:style w:type="character" w:customStyle="1" w:styleId="120">
    <w:name w:val="Подпись к картинке (12)_"/>
    <w:basedOn w:val="a0"/>
    <w:rsid w:val="001D7F93"/>
    <w:rPr>
      <w:rFonts w:ascii="Arial" w:eastAsia="Arial" w:hAnsi="Arial" w:cs="Arial"/>
      <w:b/>
      <w:bCs/>
      <w:i/>
      <w:iCs/>
      <w:smallCaps w:val="0"/>
      <w:strike w:val="0"/>
      <w:sz w:val="17"/>
      <w:szCs w:val="17"/>
      <w:u w:val="none"/>
    </w:rPr>
  </w:style>
  <w:style w:type="character" w:customStyle="1" w:styleId="121">
    <w:name w:val="Подпись к картинке (12)"/>
    <w:basedOn w:val="120"/>
    <w:rsid w:val="001D7F93"/>
    <w:rPr>
      <w:color w:val="000000"/>
      <w:spacing w:val="0"/>
      <w:w w:val="100"/>
      <w:position w:val="0"/>
      <w:lang w:val="ru-RU"/>
    </w:rPr>
  </w:style>
  <w:style w:type="character" w:customStyle="1" w:styleId="ArialNarrow">
    <w:name w:val="Основной текст + Arial Narrow;Не полужирный"/>
    <w:basedOn w:val="a4"/>
    <w:rsid w:val="001D7F93"/>
    <w:rPr>
      <w:rFonts w:ascii="Arial Narrow" w:eastAsia="Arial Narrow" w:hAnsi="Arial Narrow" w:cs="Arial Narrow"/>
      <w:b/>
      <w:bCs/>
      <w:i w:val="0"/>
      <w:iCs w:val="0"/>
      <w:smallCaps w:val="0"/>
      <w:strike w:val="0"/>
      <w:color w:val="000000"/>
      <w:spacing w:val="0"/>
      <w:w w:val="100"/>
      <w:position w:val="0"/>
      <w:u w:val="none"/>
    </w:rPr>
  </w:style>
  <w:style w:type="character" w:customStyle="1" w:styleId="100">
    <w:name w:val="Основной текст (10)_"/>
    <w:basedOn w:val="a0"/>
    <w:link w:val="101"/>
    <w:rsid w:val="001D7F93"/>
    <w:rPr>
      <w:i/>
      <w:iCs/>
      <w:spacing w:val="10"/>
      <w:shd w:val="clear" w:color="auto" w:fill="FFFFFF"/>
      <w:lang w:val="en-US"/>
    </w:rPr>
  </w:style>
  <w:style w:type="character" w:customStyle="1" w:styleId="af1">
    <w:name w:val="Основной текст + Курсив"/>
    <w:basedOn w:val="a4"/>
    <w:rsid w:val="001D7F93"/>
    <w:rPr>
      <w:rFonts w:ascii="Times New Roman" w:eastAsia="Times New Roman" w:hAnsi="Times New Roman" w:cs="Times New Roman"/>
      <w:b/>
      <w:bCs/>
      <w:i/>
      <w:iCs/>
      <w:smallCaps w:val="0"/>
      <w:strike w:val="0"/>
      <w:color w:val="000000"/>
      <w:spacing w:val="0"/>
      <w:w w:val="100"/>
      <w:position w:val="0"/>
      <w:u w:val="none"/>
      <w:lang w:val="ru-RU"/>
    </w:rPr>
  </w:style>
  <w:style w:type="character" w:customStyle="1" w:styleId="10Exact">
    <w:name w:val="Основной текст (10) Exact"/>
    <w:basedOn w:val="100"/>
    <w:rsid w:val="001D7F93"/>
    <w:rPr>
      <w:color w:val="000000"/>
      <w:spacing w:val="14"/>
      <w:w w:val="100"/>
      <w:position w:val="0"/>
    </w:rPr>
  </w:style>
  <w:style w:type="paragraph" w:customStyle="1" w:styleId="101">
    <w:name w:val="Основной текст (10)"/>
    <w:basedOn w:val="a"/>
    <w:link w:val="100"/>
    <w:rsid w:val="001D7F93"/>
    <w:pPr>
      <w:shd w:val="clear" w:color="auto" w:fill="FFFFFF"/>
      <w:spacing w:before="120" w:line="0" w:lineRule="atLeast"/>
      <w:ind w:hanging="260"/>
      <w:jc w:val="both"/>
    </w:pPr>
    <w:rPr>
      <w:rFonts w:asciiTheme="minorHAnsi" w:eastAsiaTheme="minorHAnsi" w:hAnsiTheme="minorHAnsi" w:cstheme="minorBidi"/>
      <w:i/>
      <w:iCs/>
      <w:color w:val="auto"/>
      <w:spacing w:val="10"/>
      <w:sz w:val="22"/>
      <w:szCs w:val="22"/>
      <w:lang w:val="en-US" w:eastAsia="en-US"/>
    </w:rPr>
  </w:style>
  <w:style w:type="character" w:customStyle="1" w:styleId="71">
    <w:name w:val="Основной текст7"/>
    <w:basedOn w:val="a4"/>
    <w:rsid w:val="001D7F93"/>
    <w:rPr>
      <w:rFonts w:ascii="Times New Roman" w:eastAsia="Times New Roman" w:hAnsi="Times New Roman" w:cs="Times New Roman"/>
      <w:b/>
      <w:bCs/>
      <w:i w:val="0"/>
      <w:iCs w:val="0"/>
      <w:smallCaps w:val="0"/>
      <w:strike w:val="0"/>
      <w:color w:val="000000"/>
      <w:spacing w:val="0"/>
      <w:w w:val="100"/>
      <w:position w:val="0"/>
      <w:u w:val="none"/>
      <w:lang w:val="ru-RU"/>
    </w:rPr>
  </w:style>
  <w:style w:type="character" w:customStyle="1" w:styleId="91">
    <w:name w:val="Основной текст9"/>
    <w:basedOn w:val="a4"/>
    <w:rsid w:val="001D7F93"/>
    <w:rPr>
      <w:rFonts w:ascii="Times New Roman" w:eastAsia="Times New Roman" w:hAnsi="Times New Roman" w:cs="Times New Roman"/>
      <w:b/>
      <w:bCs/>
      <w:i w:val="0"/>
      <w:iCs w:val="0"/>
      <w:smallCaps w:val="0"/>
      <w:strike w:val="0"/>
      <w:color w:val="000000"/>
      <w:spacing w:val="0"/>
      <w:w w:val="100"/>
      <w:position w:val="0"/>
      <w:u w:val="none"/>
      <w:lang w:val="ru-RU"/>
    </w:rPr>
  </w:style>
  <w:style w:type="character" w:customStyle="1" w:styleId="72">
    <w:name w:val="Основной текст (7) + Не полужирный"/>
    <w:basedOn w:val="7"/>
    <w:rsid w:val="001D7F93"/>
    <w:rPr>
      <w:rFonts w:ascii="Times New Roman" w:eastAsia="Times New Roman" w:hAnsi="Times New Roman" w:cs="Times New Roman"/>
      <w:b/>
      <w:bCs/>
      <w:i/>
      <w:iCs/>
      <w:smallCaps w:val="0"/>
      <w:strike w:val="0"/>
      <w:color w:val="000000"/>
      <w:spacing w:val="0"/>
      <w:w w:val="100"/>
      <w:position w:val="0"/>
      <w:sz w:val="31"/>
      <w:szCs w:val="31"/>
      <w:u w:val="none"/>
      <w:lang w:val="ru-RU"/>
    </w:rPr>
  </w:style>
  <w:style w:type="character" w:customStyle="1" w:styleId="255pt">
    <w:name w:val="Основной текст + 25;5 pt"/>
    <w:basedOn w:val="a4"/>
    <w:rsid w:val="001D7F93"/>
    <w:rPr>
      <w:rFonts w:ascii="Times New Roman" w:eastAsia="Times New Roman" w:hAnsi="Times New Roman" w:cs="Times New Roman"/>
      <w:b/>
      <w:bCs/>
      <w:i w:val="0"/>
      <w:iCs w:val="0"/>
      <w:smallCaps w:val="0"/>
      <w:strike w:val="0"/>
      <w:color w:val="000000"/>
      <w:spacing w:val="0"/>
      <w:w w:val="100"/>
      <w:position w:val="0"/>
      <w:sz w:val="51"/>
      <w:szCs w:val="51"/>
      <w:u w:val="none"/>
    </w:rPr>
  </w:style>
  <w:style w:type="character" w:customStyle="1" w:styleId="105pt">
    <w:name w:val="Основной текст + 10;5 pt"/>
    <w:basedOn w:val="a4"/>
    <w:rsid w:val="001D7F93"/>
    <w:rPr>
      <w:rFonts w:ascii="Times New Roman" w:eastAsia="Times New Roman" w:hAnsi="Times New Roman" w:cs="Times New Roman"/>
      <w:b/>
      <w:bCs/>
      <w:i w:val="0"/>
      <w:iCs w:val="0"/>
      <w:smallCaps w:val="0"/>
      <w:strike w:val="0"/>
      <w:color w:val="000000"/>
      <w:spacing w:val="0"/>
      <w:w w:val="100"/>
      <w:position w:val="0"/>
      <w:sz w:val="21"/>
      <w:szCs w:val="21"/>
      <w:u w:val="none"/>
      <w:lang w:val="ru-RU"/>
    </w:rPr>
  </w:style>
  <w:style w:type="character" w:styleId="af2">
    <w:name w:val="page number"/>
    <w:basedOn w:val="a0"/>
    <w:rsid w:val="001D7F93"/>
  </w:style>
  <w:style w:type="character" w:customStyle="1" w:styleId="234pt60">
    <w:name w:val="Основной текст (23) + 4 pt;Курсив;Масштаб 60%"/>
    <w:basedOn w:val="23"/>
    <w:rsid w:val="001D7F93"/>
    <w:rPr>
      <w:rFonts w:ascii="Arial" w:eastAsia="Arial" w:hAnsi="Arial" w:cs="Arial"/>
      <w:b w:val="0"/>
      <w:bCs w:val="0"/>
      <w:i/>
      <w:iCs/>
      <w:smallCaps w:val="0"/>
      <w:strike w:val="0"/>
      <w:color w:val="000000"/>
      <w:spacing w:val="0"/>
      <w:w w:val="60"/>
      <w:position w:val="0"/>
      <w:sz w:val="8"/>
      <w:szCs w:val="8"/>
      <w:u w:val="none"/>
      <w:lang w:val="en-US"/>
    </w:rPr>
  </w:style>
  <w:style w:type="paragraph" w:styleId="af3">
    <w:name w:val="footnote text"/>
    <w:aliases w:val="footnote text Знак,single space,footnote text Знак1 Знак Знак,footnote text Знак1 Знак Знак ,footnote text,Текст сноски Знак Знак,Текст сноски Знак Знак Знак Знак Знак Знак,Текст сноски Знак Знак Знак Знак Знак Знак Знак Знак"/>
    <w:basedOn w:val="a"/>
    <w:link w:val="af4"/>
    <w:unhideWhenUsed/>
    <w:rsid w:val="001D7F93"/>
    <w:pPr>
      <w:widowControl/>
      <w:ind w:firstLine="709"/>
      <w:jc w:val="both"/>
    </w:pPr>
    <w:rPr>
      <w:rFonts w:ascii="Times New Roman" w:eastAsia="Calibri" w:hAnsi="Times New Roman" w:cs="Times New Roman"/>
      <w:color w:val="auto"/>
      <w:sz w:val="20"/>
      <w:szCs w:val="20"/>
      <w:lang w:eastAsia="en-US"/>
    </w:rPr>
  </w:style>
  <w:style w:type="character" w:customStyle="1" w:styleId="af4">
    <w:name w:val="Текст сноски Знак"/>
    <w:aliases w:val="footnote text Знак Знак,single space Знак,footnote text Знак1 Знак Знак Знак,footnote text Знак1 Знак Знак  Знак,footnote text Знак1,Текст сноски Знак Знак Знак,Текст сноски Знак Знак Знак Знак Знак Знак Знак"/>
    <w:basedOn w:val="a0"/>
    <w:link w:val="af3"/>
    <w:rsid w:val="001D7F93"/>
    <w:rPr>
      <w:rFonts w:ascii="Times New Roman" w:eastAsia="Calibri" w:hAnsi="Times New Roman" w:cs="Times New Roman"/>
      <w:sz w:val="20"/>
      <w:szCs w:val="20"/>
    </w:rPr>
  </w:style>
  <w:style w:type="character" w:styleId="af5">
    <w:name w:val="footnote reference"/>
    <w:aliases w:val="Знак сноски 1,Знак сноски-FN,Ciae niinee-FN,Referencia nota al pie,4_G"/>
    <w:unhideWhenUsed/>
    <w:rsid w:val="001D7F93"/>
    <w:rPr>
      <w:vertAlign w:val="superscript"/>
    </w:rPr>
  </w:style>
  <w:style w:type="paragraph" w:customStyle="1" w:styleId="af6">
    <w:name w:val="Р_Обычный"/>
    <w:basedOn w:val="a"/>
    <w:link w:val="af7"/>
    <w:qFormat/>
    <w:rsid w:val="001D7F93"/>
    <w:pPr>
      <w:widowControl/>
      <w:spacing w:line="360" w:lineRule="auto"/>
      <w:ind w:firstLine="708"/>
      <w:jc w:val="both"/>
    </w:pPr>
    <w:rPr>
      <w:rFonts w:ascii="Times New Roman" w:eastAsia="Calibri" w:hAnsi="Times New Roman" w:cs="Times New Roman"/>
      <w:sz w:val="28"/>
      <w:szCs w:val="28"/>
    </w:rPr>
  </w:style>
  <w:style w:type="character" w:customStyle="1" w:styleId="af7">
    <w:name w:val="Р_Обычный Знак"/>
    <w:basedOn w:val="a0"/>
    <w:link w:val="af6"/>
    <w:rsid w:val="001D7F93"/>
    <w:rPr>
      <w:rFonts w:ascii="Times New Roman" w:eastAsia="Calibri" w:hAnsi="Times New Roman" w:cs="Times New Roman"/>
      <w:color w:val="000000"/>
      <w:sz w:val="28"/>
      <w:szCs w:val="28"/>
      <w:lang w:eastAsia="ru-RU"/>
    </w:rPr>
  </w:style>
  <w:style w:type="paragraph" w:customStyle="1" w:styleId="Pa25">
    <w:name w:val="Pa25"/>
    <w:basedOn w:val="Default"/>
    <w:next w:val="Default"/>
    <w:rsid w:val="001D7F93"/>
    <w:pPr>
      <w:spacing w:line="321" w:lineRule="atLeast"/>
    </w:pPr>
    <w:rPr>
      <w:rFonts w:ascii="Times New Roman" w:hAnsi="Times New Roman" w:cs="Times New Roman"/>
      <w:color w:val="auto"/>
    </w:rPr>
  </w:style>
  <w:style w:type="paragraph" w:customStyle="1" w:styleId="Pa0">
    <w:name w:val="Pa0"/>
    <w:basedOn w:val="Default"/>
    <w:next w:val="Default"/>
    <w:rsid w:val="001D7F93"/>
    <w:pPr>
      <w:spacing w:line="241" w:lineRule="atLeast"/>
    </w:pPr>
    <w:rPr>
      <w:rFonts w:ascii="Times New Roman" w:hAnsi="Times New Roman" w:cs="Times New Roman"/>
      <w:color w:val="auto"/>
    </w:rPr>
  </w:style>
  <w:style w:type="paragraph" w:customStyle="1" w:styleId="Pa3">
    <w:name w:val="Pa3"/>
    <w:basedOn w:val="Default"/>
    <w:next w:val="Default"/>
    <w:rsid w:val="001D7F93"/>
    <w:pPr>
      <w:spacing w:line="241" w:lineRule="atLeast"/>
    </w:pPr>
    <w:rPr>
      <w:rFonts w:ascii="Times New Roman" w:hAnsi="Times New Roman" w:cs="Times New Roman"/>
      <w:color w:val="auto"/>
    </w:rPr>
  </w:style>
  <w:style w:type="paragraph" w:styleId="af8">
    <w:name w:val="Balloon Text"/>
    <w:basedOn w:val="a"/>
    <w:link w:val="af9"/>
    <w:uiPriority w:val="99"/>
    <w:semiHidden/>
    <w:unhideWhenUsed/>
    <w:rsid w:val="001D7F93"/>
    <w:rPr>
      <w:rFonts w:ascii="Tahoma" w:hAnsi="Tahoma" w:cs="Tahoma"/>
      <w:sz w:val="16"/>
      <w:szCs w:val="16"/>
    </w:rPr>
  </w:style>
  <w:style w:type="character" w:customStyle="1" w:styleId="af9">
    <w:name w:val="Текст выноски Знак"/>
    <w:basedOn w:val="a0"/>
    <w:link w:val="af8"/>
    <w:uiPriority w:val="99"/>
    <w:semiHidden/>
    <w:rsid w:val="001D7F93"/>
    <w:rPr>
      <w:rFonts w:ascii="Tahoma" w:eastAsia="Courier New" w:hAnsi="Tahoma" w:cs="Tahoma"/>
      <w:color w:val="000000"/>
      <w:sz w:val="16"/>
      <w:szCs w:val="16"/>
      <w:lang w:eastAsia="ru-RU"/>
    </w:rPr>
  </w:style>
  <w:style w:type="paragraph" w:styleId="afa">
    <w:name w:val="List Paragraph"/>
    <w:basedOn w:val="a"/>
    <w:uiPriority w:val="34"/>
    <w:qFormat/>
    <w:rsid w:val="00C5077A"/>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65.png"/><Relationship Id="rId21" Type="http://schemas.openxmlformats.org/officeDocument/2006/relationships/image" Target="media/image11.png"/><Relationship Id="rId42" Type="http://schemas.openxmlformats.org/officeDocument/2006/relationships/oleObject" Target="embeddings/oleObject10.bin"/><Relationship Id="rId47" Type="http://schemas.openxmlformats.org/officeDocument/2006/relationships/image" Target="media/image28.png"/><Relationship Id="rId63" Type="http://schemas.openxmlformats.org/officeDocument/2006/relationships/image" Target="media/image38.png"/><Relationship Id="rId68" Type="http://schemas.openxmlformats.org/officeDocument/2006/relationships/oleObject" Target="embeddings/oleObject21.bin"/><Relationship Id="rId84" Type="http://schemas.openxmlformats.org/officeDocument/2006/relationships/oleObject" Target="embeddings/oleObject29.bin"/><Relationship Id="rId89" Type="http://schemas.openxmlformats.org/officeDocument/2006/relationships/image" Target="media/image51.png"/><Relationship Id="rId112" Type="http://schemas.openxmlformats.org/officeDocument/2006/relationships/oleObject" Target="embeddings/oleObject43.bin"/><Relationship Id="rId133" Type="http://schemas.openxmlformats.org/officeDocument/2006/relationships/image" Target="media/image73.png"/><Relationship Id="rId138" Type="http://schemas.openxmlformats.org/officeDocument/2006/relationships/oleObject" Target="embeddings/oleObject56.bin"/><Relationship Id="rId16" Type="http://schemas.openxmlformats.org/officeDocument/2006/relationships/oleObject" Target="embeddings/oleObject1.bin"/><Relationship Id="rId107" Type="http://schemas.openxmlformats.org/officeDocument/2006/relationships/image" Target="media/image60.png"/><Relationship Id="rId11" Type="http://schemas.openxmlformats.org/officeDocument/2006/relationships/image" Target="media/image4.png"/><Relationship Id="rId32" Type="http://schemas.openxmlformats.org/officeDocument/2006/relationships/oleObject" Target="embeddings/oleObject7.bin"/><Relationship Id="rId37" Type="http://schemas.openxmlformats.org/officeDocument/2006/relationships/image" Target="media/image21.png"/><Relationship Id="rId53" Type="http://schemas.openxmlformats.org/officeDocument/2006/relationships/image" Target="media/image31.png"/><Relationship Id="rId58" Type="http://schemas.openxmlformats.org/officeDocument/2006/relationships/oleObject" Target="embeddings/oleObject17.bin"/><Relationship Id="rId74" Type="http://schemas.openxmlformats.org/officeDocument/2006/relationships/oleObject" Target="embeddings/oleObject24.bin"/><Relationship Id="rId79" Type="http://schemas.openxmlformats.org/officeDocument/2006/relationships/image" Target="media/image46.png"/><Relationship Id="rId102" Type="http://schemas.openxmlformats.org/officeDocument/2006/relationships/oleObject" Target="embeddings/oleObject38.bin"/><Relationship Id="rId123" Type="http://schemas.openxmlformats.org/officeDocument/2006/relationships/image" Target="media/image68.png"/><Relationship Id="rId128" Type="http://schemas.openxmlformats.org/officeDocument/2006/relationships/oleObject" Target="embeddings/oleObject51.bin"/><Relationship Id="rId144"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oleObject" Target="embeddings/oleObject32.bin"/><Relationship Id="rId95" Type="http://schemas.openxmlformats.org/officeDocument/2006/relationships/image" Target="media/image54.png"/><Relationship Id="rId22" Type="http://schemas.openxmlformats.org/officeDocument/2006/relationships/oleObject" Target="embeddings/oleObject4.bin"/><Relationship Id="rId27" Type="http://schemas.openxmlformats.org/officeDocument/2006/relationships/oleObject" Target="embeddings/oleObject5.bin"/><Relationship Id="rId43" Type="http://schemas.openxmlformats.org/officeDocument/2006/relationships/image" Target="media/image26.png"/><Relationship Id="rId48" Type="http://schemas.openxmlformats.org/officeDocument/2006/relationships/oleObject" Target="embeddings/oleObject13.bin"/><Relationship Id="rId64" Type="http://schemas.openxmlformats.org/officeDocument/2006/relationships/oleObject" Target="embeddings/oleObject19.bin"/><Relationship Id="rId69" Type="http://schemas.openxmlformats.org/officeDocument/2006/relationships/image" Target="media/image41.png"/><Relationship Id="rId113" Type="http://schemas.openxmlformats.org/officeDocument/2006/relationships/image" Target="media/image63.png"/><Relationship Id="rId118" Type="http://schemas.openxmlformats.org/officeDocument/2006/relationships/oleObject" Target="embeddings/oleObject46.bin"/><Relationship Id="rId134" Type="http://schemas.openxmlformats.org/officeDocument/2006/relationships/oleObject" Target="embeddings/oleObject54.bin"/><Relationship Id="rId139" Type="http://schemas.openxmlformats.org/officeDocument/2006/relationships/image" Target="media/image76.png"/><Relationship Id="rId80" Type="http://schemas.openxmlformats.org/officeDocument/2006/relationships/oleObject" Target="embeddings/oleObject27.bin"/><Relationship Id="rId85"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image" Target="media/image19.png"/><Relationship Id="rId38" Type="http://schemas.openxmlformats.org/officeDocument/2006/relationships/image" Target="media/image22.jpeg"/><Relationship Id="rId46" Type="http://schemas.openxmlformats.org/officeDocument/2006/relationships/oleObject" Target="embeddings/oleObject12.bin"/><Relationship Id="rId59" Type="http://schemas.openxmlformats.org/officeDocument/2006/relationships/image" Target="media/image35.png"/><Relationship Id="rId67" Type="http://schemas.openxmlformats.org/officeDocument/2006/relationships/image" Target="media/image40.png"/><Relationship Id="rId103" Type="http://schemas.openxmlformats.org/officeDocument/2006/relationships/image" Target="media/image58.png"/><Relationship Id="rId108" Type="http://schemas.openxmlformats.org/officeDocument/2006/relationships/oleObject" Target="embeddings/oleObject41.bin"/><Relationship Id="rId116" Type="http://schemas.openxmlformats.org/officeDocument/2006/relationships/oleObject" Target="embeddings/oleObject45.bin"/><Relationship Id="rId124" Type="http://schemas.openxmlformats.org/officeDocument/2006/relationships/oleObject" Target="embeddings/oleObject49.bin"/><Relationship Id="rId129" Type="http://schemas.openxmlformats.org/officeDocument/2006/relationships/image" Target="media/image71.png"/><Relationship Id="rId137" Type="http://schemas.openxmlformats.org/officeDocument/2006/relationships/image" Target="media/image75.png"/><Relationship Id="rId20" Type="http://schemas.openxmlformats.org/officeDocument/2006/relationships/oleObject" Target="embeddings/oleObject3.bin"/><Relationship Id="rId41" Type="http://schemas.openxmlformats.org/officeDocument/2006/relationships/image" Target="media/image25.png"/><Relationship Id="rId54" Type="http://schemas.openxmlformats.org/officeDocument/2006/relationships/oleObject" Target="embeddings/oleObject16.bin"/><Relationship Id="rId62" Type="http://schemas.openxmlformats.org/officeDocument/2006/relationships/image" Target="media/image37.png"/><Relationship Id="rId70" Type="http://schemas.openxmlformats.org/officeDocument/2006/relationships/oleObject" Target="embeddings/oleObject22.bin"/><Relationship Id="rId75" Type="http://schemas.openxmlformats.org/officeDocument/2006/relationships/image" Target="media/image44.png"/><Relationship Id="rId83" Type="http://schemas.openxmlformats.org/officeDocument/2006/relationships/image" Target="media/image48.png"/><Relationship Id="rId88" Type="http://schemas.openxmlformats.org/officeDocument/2006/relationships/oleObject" Target="embeddings/oleObject31.bin"/><Relationship Id="rId91" Type="http://schemas.openxmlformats.org/officeDocument/2006/relationships/image" Target="media/image52.png"/><Relationship Id="rId96" Type="http://schemas.openxmlformats.org/officeDocument/2006/relationships/oleObject" Target="embeddings/oleObject35.bin"/><Relationship Id="rId111" Type="http://schemas.openxmlformats.org/officeDocument/2006/relationships/image" Target="media/image62.png"/><Relationship Id="rId132" Type="http://schemas.openxmlformats.org/officeDocument/2006/relationships/oleObject" Target="embeddings/oleObject53.bin"/><Relationship Id="rId140" Type="http://schemas.openxmlformats.org/officeDocument/2006/relationships/oleObject" Target="embeddings/oleObject57.bin"/><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oleObject" Target="embeddings/oleObject9.bin"/><Relationship Id="rId49" Type="http://schemas.openxmlformats.org/officeDocument/2006/relationships/image" Target="media/image29.png"/><Relationship Id="rId57" Type="http://schemas.openxmlformats.org/officeDocument/2006/relationships/image" Target="media/image34.png"/><Relationship Id="rId106" Type="http://schemas.openxmlformats.org/officeDocument/2006/relationships/oleObject" Target="embeddings/oleObject40.bin"/><Relationship Id="rId114" Type="http://schemas.openxmlformats.org/officeDocument/2006/relationships/oleObject" Target="embeddings/oleObject44.bin"/><Relationship Id="rId119" Type="http://schemas.openxmlformats.org/officeDocument/2006/relationships/image" Target="media/image66.png"/><Relationship Id="rId127" Type="http://schemas.openxmlformats.org/officeDocument/2006/relationships/image" Target="media/image70.png"/><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oleObject" Target="embeddings/oleObject11.bin"/><Relationship Id="rId52" Type="http://schemas.openxmlformats.org/officeDocument/2006/relationships/oleObject" Target="embeddings/oleObject15.bin"/><Relationship Id="rId60" Type="http://schemas.openxmlformats.org/officeDocument/2006/relationships/oleObject" Target="embeddings/oleObject18.bin"/><Relationship Id="rId65" Type="http://schemas.openxmlformats.org/officeDocument/2006/relationships/image" Target="media/image39.png"/><Relationship Id="rId73" Type="http://schemas.openxmlformats.org/officeDocument/2006/relationships/image" Target="media/image43.png"/><Relationship Id="rId78" Type="http://schemas.openxmlformats.org/officeDocument/2006/relationships/oleObject" Target="embeddings/oleObject26.bin"/><Relationship Id="rId81" Type="http://schemas.openxmlformats.org/officeDocument/2006/relationships/image" Target="media/image47.png"/><Relationship Id="rId86" Type="http://schemas.openxmlformats.org/officeDocument/2006/relationships/oleObject" Target="embeddings/oleObject30.bin"/><Relationship Id="rId94" Type="http://schemas.openxmlformats.org/officeDocument/2006/relationships/oleObject" Target="embeddings/oleObject34.bin"/><Relationship Id="rId99" Type="http://schemas.openxmlformats.org/officeDocument/2006/relationships/image" Target="media/image56.png"/><Relationship Id="rId101" Type="http://schemas.openxmlformats.org/officeDocument/2006/relationships/image" Target="media/image57.png"/><Relationship Id="rId122" Type="http://schemas.openxmlformats.org/officeDocument/2006/relationships/oleObject" Target="embeddings/oleObject48.bin"/><Relationship Id="rId130" Type="http://schemas.openxmlformats.org/officeDocument/2006/relationships/oleObject" Target="embeddings/oleObject52.bin"/><Relationship Id="rId135" Type="http://schemas.openxmlformats.org/officeDocument/2006/relationships/image" Target="media/image74.png"/><Relationship Id="rId143"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oleObject" Target="embeddings/oleObject2.bin"/><Relationship Id="rId39" Type="http://schemas.openxmlformats.org/officeDocument/2006/relationships/image" Target="media/image23.jpeg"/><Relationship Id="rId109" Type="http://schemas.openxmlformats.org/officeDocument/2006/relationships/image" Target="media/image61.png"/><Relationship Id="rId34" Type="http://schemas.openxmlformats.org/officeDocument/2006/relationships/oleObject" Target="embeddings/oleObject8.bin"/><Relationship Id="rId50" Type="http://schemas.openxmlformats.org/officeDocument/2006/relationships/oleObject" Target="embeddings/oleObject14.bin"/><Relationship Id="rId55" Type="http://schemas.openxmlformats.org/officeDocument/2006/relationships/image" Target="media/image32.png"/><Relationship Id="rId76" Type="http://schemas.openxmlformats.org/officeDocument/2006/relationships/oleObject" Target="embeddings/oleObject25.bin"/><Relationship Id="rId97" Type="http://schemas.openxmlformats.org/officeDocument/2006/relationships/image" Target="media/image55.png"/><Relationship Id="rId104" Type="http://schemas.openxmlformats.org/officeDocument/2006/relationships/oleObject" Target="embeddings/oleObject39.bin"/><Relationship Id="rId120" Type="http://schemas.openxmlformats.org/officeDocument/2006/relationships/oleObject" Target="embeddings/oleObject47.bin"/><Relationship Id="rId125" Type="http://schemas.openxmlformats.org/officeDocument/2006/relationships/image" Target="media/image69.png"/><Relationship Id="rId141" Type="http://schemas.openxmlformats.org/officeDocument/2006/relationships/image" Target="media/image77.pn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oleObject" Target="embeddings/oleObject33.bin"/><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3.png"/><Relationship Id="rId40" Type="http://schemas.openxmlformats.org/officeDocument/2006/relationships/image" Target="media/image24.jpeg"/><Relationship Id="rId45" Type="http://schemas.openxmlformats.org/officeDocument/2006/relationships/image" Target="media/image27.png"/><Relationship Id="rId66" Type="http://schemas.openxmlformats.org/officeDocument/2006/relationships/oleObject" Target="embeddings/oleObject20.bin"/><Relationship Id="rId87" Type="http://schemas.openxmlformats.org/officeDocument/2006/relationships/image" Target="media/image50.png"/><Relationship Id="rId110" Type="http://schemas.openxmlformats.org/officeDocument/2006/relationships/oleObject" Target="embeddings/oleObject42.bin"/><Relationship Id="rId115" Type="http://schemas.openxmlformats.org/officeDocument/2006/relationships/image" Target="media/image64.png"/><Relationship Id="rId131" Type="http://schemas.openxmlformats.org/officeDocument/2006/relationships/image" Target="media/image72.png"/><Relationship Id="rId136" Type="http://schemas.openxmlformats.org/officeDocument/2006/relationships/oleObject" Target="embeddings/oleObject55.bin"/><Relationship Id="rId61" Type="http://schemas.openxmlformats.org/officeDocument/2006/relationships/image" Target="media/image36.jpeg"/><Relationship Id="rId82" Type="http://schemas.openxmlformats.org/officeDocument/2006/relationships/oleObject" Target="embeddings/oleObject28.bin"/><Relationship Id="rId19" Type="http://schemas.openxmlformats.org/officeDocument/2006/relationships/image" Target="media/image10.png"/><Relationship Id="rId14" Type="http://schemas.openxmlformats.org/officeDocument/2006/relationships/image" Target="media/image7.emf"/><Relationship Id="rId30" Type="http://schemas.openxmlformats.org/officeDocument/2006/relationships/oleObject" Target="embeddings/oleObject6.bin"/><Relationship Id="rId35" Type="http://schemas.openxmlformats.org/officeDocument/2006/relationships/image" Target="media/image20.png"/><Relationship Id="rId56" Type="http://schemas.openxmlformats.org/officeDocument/2006/relationships/image" Target="media/image33.png"/><Relationship Id="rId77" Type="http://schemas.openxmlformats.org/officeDocument/2006/relationships/image" Target="media/image45.png"/><Relationship Id="rId100" Type="http://schemas.openxmlformats.org/officeDocument/2006/relationships/oleObject" Target="embeddings/oleObject37.bin"/><Relationship Id="rId105" Type="http://schemas.openxmlformats.org/officeDocument/2006/relationships/image" Target="media/image59.png"/><Relationship Id="rId126" Type="http://schemas.openxmlformats.org/officeDocument/2006/relationships/oleObject" Target="embeddings/oleObject50.bin"/><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oleObject" Target="embeddings/oleObject23.bin"/><Relationship Id="rId93" Type="http://schemas.openxmlformats.org/officeDocument/2006/relationships/image" Target="media/image53.png"/><Relationship Id="rId98" Type="http://schemas.openxmlformats.org/officeDocument/2006/relationships/oleObject" Target="embeddings/oleObject36.bin"/><Relationship Id="rId121" Type="http://schemas.openxmlformats.org/officeDocument/2006/relationships/image" Target="media/image67.png"/><Relationship Id="rId142" Type="http://schemas.openxmlformats.org/officeDocument/2006/relationships/image" Target="media/image7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D84C34E-ACE3-4990-BBBD-C4BCC2CA20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364</TotalTime>
  <Pages>1</Pages>
  <Words>6470</Words>
  <Characters>36883</Characters>
  <Application>Microsoft Office Word</Application>
  <DocSecurity>0</DocSecurity>
  <Lines>307</Lines>
  <Paragraphs>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43267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VV_Tarasov</dc:creator>
  <cp:keywords/>
  <dc:description/>
  <cp:lastModifiedBy>VV_Tarasov</cp:lastModifiedBy>
  <cp:revision>10</cp:revision>
  <cp:lastPrinted>2016-12-26T05:30:00Z</cp:lastPrinted>
  <dcterms:created xsi:type="dcterms:W3CDTF">2016-11-28T13:09:00Z</dcterms:created>
  <dcterms:modified xsi:type="dcterms:W3CDTF">2016-12-26T05:35:00Z</dcterms:modified>
</cp:coreProperties>
</file>